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CE43D5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CE43D5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盘双</w:t>
      </w:r>
      <w:r w:rsidR="00CE43D5">
        <w:rPr>
          <w:rFonts w:ascii="Times New Roman" w:eastAsia="仿宋_GB2312" w:hAnsi="Times New Roman" w:cs="仿宋" w:hint="eastAsia"/>
          <w:sz w:val="32"/>
          <w:szCs w:val="32"/>
        </w:rPr>
        <w:t>市监罚告〔</w:t>
      </w:r>
      <w:r w:rsidR="00CE43D5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2023</w:t>
      </w:r>
      <w:r w:rsidR="00CE43D5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CE43D5">
        <w:rPr>
          <w:rFonts w:ascii="Times New Roman" w:eastAsia="仿宋_GB2312" w:hAnsi="Times New Roman" w:cs="仿宋" w:hint="eastAsia"/>
          <w:sz w:val="32"/>
          <w:szCs w:val="32"/>
        </w:rPr>
        <w:t>〕</w:t>
      </w:r>
      <w:r w:rsidR="00CE43D5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00</w:t>
      </w:r>
      <w:r w:rsidR="00CE43D5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6 </w:t>
      </w:r>
      <w:r w:rsidR="00CE43D5">
        <w:rPr>
          <w:rFonts w:ascii="Times New Roman" w:eastAsia="仿宋_GB2312" w:hAnsi="Times New Roman" w:cs="仿宋" w:hint="eastAsia"/>
          <w:sz w:val="32"/>
          <w:szCs w:val="32"/>
        </w:rPr>
        <w:t>号</w:t>
      </w:r>
    </w:p>
    <w:p w:rsidR="00FC17C3" w:rsidRPr="00CE43D5" w:rsidRDefault="00CE43D5" w:rsidP="00E42327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CE43D5">
        <w:rPr>
          <w:rFonts w:ascii="仿宋" w:eastAsia="仿宋" w:hAnsi="仿宋" w:cs="宋体" w:hint="eastAsia"/>
          <w:sz w:val="30"/>
          <w:szCs w:val="30"/>
          <w:u w:val="single"/>
        </w:rPr>
        <w:t>盘锦北油石油化工有限公司</w:t>
      </w:r>
      <w:r w:rsidRPr="00CE43D5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917F6C" w:rsidRDefault="00CE43D5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917F6C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企业已连续超过六个月以上自行停业，处于自行停业状态。依据《中华人民共和国公司法》第二百一十一条第一款规定，对</w:t>
      </w:r>
      <w:r w:rsidR="008105F9" w:rsidRPr="00CE43D5">
        <w:rPr>
          <w:rFonts w:ascii="仿宋" w:eastAsia="仿宋" w:hAnsi="仿宋" w:cs="宋体" w:hint="eastAsia"/>
          <w:sz w:val="30"/>
          <w:szCs w:val="30"/>
          <w:u w:val="single"/>
        </w:rPr>
        <w:t>盘锦北油石油化工有限公司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917F6C" w:rsidRDefault="00CE43D5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917F6C" w:rsidRDefault="000B1E69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sym w:font="Wingdings" w:char="F0FE"/>
      </w:r>
      <w:r w:rsidR="00CE43D5" w:rsidRPr="00917F6C">
        <w:rPr>
          <w:rFonts w:ascii="Times New Roman" w:eastAsia="仿宋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917F6C" w:rsidRDefault="00CE43D5" w:rsidP="000B1E69">
      <w:pPr>
        <w:spacing w:line="520" w:lineRule="exact"/>
        <w:ind w:firstLineChars="200" w:firstLine="600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联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系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人：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许占军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联系电话：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6621104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</w:p>
    <w:p w:rsidR="00FC17C3" w:rsidRPr="00917F6C" w:rsidRDefault="00CE43D5" w:rsidP="000B1E69">
      <w:pPr>
        <w:spacing w:line="52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  <w:shd w:val="pct10" w:color="auto" w:fill="FFFFFF"/>
        </w:rPr>
      </w:pPr>
      <w:r w:rsidRPr="00917F6C">
        <w:rPr>
          <w:rFonts w:ascii="仿宋_GB2312" w:eastAsia="仿宋_GB2312" w:hAnsi="仿宋" w:cs="仿宋" w:hint="eastAsia"/>
          <w:sz w:val="30"/>
          <w:szCs w:val="30"/>
        </w:rPr>
        <w:t>联系地址：</w:t>
      </w:r>
      <w:r w:rsidR="000B1E69"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Pr="00917F6C" w:rsidRDefault="000B1E69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  <w:u w:val="single"/>
        </w:rPr>
      </w:pPr>
    </w:p>
    <w:p w:rsidR="00FC17C3" w:rsidRPr="00917F6C" w:rsidRDefault="008A678C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盘锦市双台子区</w:t>
      </w:r>
      <w:r w:rsidR="00CE43D5" w:rsidRPr="00917F6C">
        <w:rPr>
          <w:rFonts w:ascii="Times New Roman" w:eastAsia="仿宋_GB2312" w:hAnsi="Times New Roman" w:cs="仿宋" w:hint="eastAsia"/>
          <w:sz w:val="30"/>
          <w:szCs w:val="30"/>
        </w:rPr>
        <w:t>市场监督管理局</w:t>
      </w:r>
      <w:r w:rsidR="00CE43D5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                     </w:t>
      </w:r>
    </w:p>
    <w:p w:rsidR="00FC17C3" w:rsidRPr="00917F6C" w:rsidRDefault="000B1E69" w:rsidP="00C3799F">
      <w:pPr>
        <w:spacing w:line="520" w:lineRule="exact"/>
        <w:ind w:right="1120" w:firstLine="600"/>
        <w:jc w:val="right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仿宋_GB2312" w:eastAsia="仿宋_GB2312" w:hAnsi="Times New Roman" w:cs="仿宋" w:hint="eastAsia"/>
          <w:sz w:val="30"/>
          <w:szCs w:val="30"/>
        </w:rPr>
        <w:t>2022</w:t>
      </w:r>
      <w:r w:rsidR="00CE43D5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年 </w:t>
      </w:r>
      <w:r w:rsidRPr="00917F6C">
        <w:rPr>
          <w:rFonts w:ascii="仿宋_GB2312" w:eastAsia="仿宋_GB2312" w:hAnsi="Times New Roman" w:cs="仿宋" w:hint="eastAsia"/>
          <w:sz w:val="30"/>
          <w:szCs w:val="30"/>
        </w:rPr>
        <w:t>2</w:t>
      </w:r>
      <w:r w:rsidR="00CE43D5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月</w:t>
      </w:r>
      <w:r w:rsidR="00E42327">
        <w:rPr>
          <w:rFonts w:ascii="仿宋_GB2312" w:eastAsia="仿宋_GB2312" w:hAnsi="Times New Roman" w:cs="仿宋" w:hint="eastAsia"/>
          <w:sz w:val="30"/>
          <w:szCs w:val="30"/>
        </w:rPr>
        <w:t>17</w:t>
      </w:r>
      <w:r w:rsidR="00CE43D5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日</w:t>
      </w:r>
    </w:p>
    <w:sectPr w:rsidR="00FC17C3" w:rsidRPr="00917F6C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6A8" w:rsidRDefault="007746A8" w:rsidP="008105F9">
      <w:r>
        <w:separator/>
      </w:r>
    </w:p>
  </w:endnote>
  <w:endnote w:type="continuationSeparator" w:id="0">
    <w:p w:rsidR="007746A8" w:rsidRDefault="007746A8" w:rsidP="0081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6A8" w:rsidRDefault="007746A8" w:rsidP="008105F9">
      <w:r>
        <w:separator/>
      </w:r>
    </w:p>
  </w:footnote>
  <w:footnote w:type="continuationSeparator" w:id="0">
    <w:p w:rsidR="007746A8" w:rsidRDefault="007746A8" w:rsidP="008105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B1338"/>
    <w:rsid w:val="000B1E69"/>
    <w:rsid w:val="0041227D"/>
    <w:rsid w:val="004E7E6D"/>
    <w:rsid w:val="007746A8"/>
    <w:rsid w:val="008105F9"/>
    <w:rsid w:val="00844D97"/>
    <w:rsid w:val="008A678C"/>
    <w:rsid w:val="008D05D5"/>
    <w:rsid w:val="00917F6C"/>
    <w:rsid w:val="009F0702"/>
    <w:rsid w:val="00C3799F"/>
    <w:rsid w:val="00CE43D5"/>
    <w:rsid w:val="00E42327"/>
    <w:rsid w:val="00FC17C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05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05F9"/>
    <w:rPr>
      <w:kern w:val="2"/>
      <w:sz w:val="18"/>
      <w:szCs w:val="18"/>
    </w:rPr>
  </w:style>
  <w:style w:type="paragraph" w:styleId="a4">
    <w:name w:val="footer"/>
    <w:basedOn w:val="a"/>
    <w:link w:val="Char0"/>
    <w:rsid w:val="008105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105F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2023-02-22T07:18:00Z</dcterms:created>
  <dcterms:modified xsi:type="dcterms:W3CDTF">2023-02-22T07:23:00Z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