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中共盘锦市双台子区委宣传部</w:t>
      </w:r>
    </w:p>
    <w:p>
      <w:pPr>
        <w:spacing w:line="540" w:lineRule="exact"/>
        <w:jc w:val="center"/>
        <w:rPr>
          <w:rFonts w:ascii="宋体" w:hAnsi="宋体"/>
          <w:b/>
          <w:sz w:val="52"/>
          <w:szCs w:val="52"/>
        </w:rPr>
      </w:pP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highlight w:val="none"/>
        </w:rPr>
      </w:pPr>
      <w:r>
        <w:rPr>
          <w:rFonts w:hint="eastAsia"/>
          <w:b/>
          <w:sz w:val="44"/>
          <w:szCs w:val="44"/>
          <w:highlight w:val="none"/>
        </w:rPr>
        <w:t>目    录</w:t>
      </w:r>
    </w:p>
    <w:p>
      <w:pPr>
        <w:spacing w:line="540" w:lineRule="exact"/>
        <w:rPr>
          <w:b/>
          <w:sz w:val="44"/>
          <w:szCs w:val="44"/>
          <w:highlight w:val="none"/>
          <w:u w:val="single"/>
        </w:rPr>
      </w:pPr>
    </w:p>
    <w:p>
      <w:pPr>
        <w:spacing w:line="540" w:lineRule="exact"/>
        <w:rPr>
          <w:b/>
          <w:sz w:val="44"/>
          <w:szCs w:val="44"/>
          <w:highlight w:val="none"/>
          <w:u w:val="single"/>
        </w:rPr>
      </w:pPr>
    </w:p>
    <w:p>
      <w:pPr>
        <w:spacing w:line="540" w:lineRule="exact"/>
        <w:rPr>
          <w:rFonts w:ascii="黑体" w:hAnsi="黑体" w:eastAsia="黑体"/>
          <w:sz w:val="32"/>
          <w:szCs w:val="32"/>
          <w:highlight w:val="none"/>
        </w:rPr>
      </w:pPr>
      <w:r>
        <w:rPr>
          <w:rFonts w:hint="eastAsia" w:ascii="黑体" w:hAnsi="黑体" w:eastAsia="黑体"/>
          <w:sz w:val="32"/>
          <w:szCs w:val="32"/>
          <w:highlight w:val="none"/>
        </w:rPr>
        <w:t>第一部分    中共盘锦市双台子区委宣传部概况</w:t>
      </w:r>
    </w:p>
    <w:p>
      <w:pPr>
        <w:numPr>
          <w:ilvl w:val="0"/>
          <w:numId w:val="1"/>
        </w:numPr>
        <w:spacing w:line="540" w:lineRule="exact"/>
        <w:rPr>
          <w:rFonts w:ascii="仿宋_GB2312" w:hAnsi="黑体" w:eastAsia="仿宋_GB2312"/>
          <w:sz w:val="32"/>
          <w:szCs w:val="32"/>
          <w:highlight w:val="none"/>
        </w:rPr>
      </w:pPr>
      <w:r>
        <w:rPr>
          <w:rFonts w:hint="eastAsia" w:ascii="仿宋_GB2312" w:hAnsi="黑体" w:eastAsia="仿宋_GB2312"/>
          <w:sz w:val="32"/>
          <w:szCs w:val="32"/>
          <w:highlight w:val="none"/>
        </w:rPr>
        <w:t>主要职责</w:t>
      </w:r>
    </w:p>
    <w:p>
      <w:pPr>
        <w:numPr>
          <w:ilvl w:val="0"/>
          <w:numId w:val="1"/>
        </w:numPr>
        <w:spacing w:line="540" w:lineRule="exact"/>
        <w:rPr>
          <w:rFonts w:ascii="仿宋_GB2312" w:hAnsi="黑体" w:eastAsia="仿宋_GB2312"/>
          <w:sz w:val="32"/>
          <w:szCs w:val="32"/>
          <w:highlight w:val="none"/>
        </w:rPr>
      </w:pPr>
      <w:r>
        <w:rPr>
          <w:rFonts w:hint="eastAsia" w:ascii="仿宋_GB2312" w:hAnsi="黑体" w:eastAsia="仿宋_GB2312"/>
          <w:sz w:val="32"/>
          <w:szCs w:val="32"/>
          <w:highlight w:val="none"/>
        </w:rPr>
        <w:t>部门决算单位构成</w:t>
      </w:r>
    </w:p>
    <w:p>
      <w:pPr>
        <w:spacing w:line="540" w:lineRule="exact"/>
        <w:rPr>
          <w:rFonts w:ascii="黑体" w:hAnsi="黑体" w:eastAsia="黑体"/>
          <w:sz w:val="32"/>
          <w:szCs w:val="32"/>
          <w:highlight w:val="none"/>
        </w:rPr>
      </w:pPr>
      <w:r>
        <w:rPr>
          <w:rFonts w:hint="eastAsia" w:ascii="黑体" w:hAnsi="黑体" w:eastAsia="黑体"/>
          <w:sz w:val="32"/>
          <w:szCs w:val="32"/>
          <w:highlight w:val="none"/>
        </w:rPr>
        <w:t>第二部分    中共盘锦市双台子区委宣传部20</w:t>
      </w:r>
      <w:r>
        <w:rPr>
          <w:rFonts w:hint="eastAsia" w:ascii="黑体" w:hAnsi="黑体" w:eastAsia="黑体"/>
          <w:sz w:val="32"/>
          <w:szCs w:val="32"/>
          <w:highlight w:val="none"/>
          <w:lang w:val="en-US" w:eastAsia="zh-CN"/>
        </w:rPr>
        <w:t>20</w:t>
      </w:r>
      <w:r>
        <w:rPr>
          <w:rFonts w:hint="eastAsia" w:ascii="黑体" w:hAnsi="黑体" w:eastAsia="黑体"/>
          <w:sz w:val="32"/>
          <w:szCs w:val="32"/>
          <w:highlight w:val="none"/>
        </w:rPr>
        <w:t>年度部门决算报表</w:t>
      </w:r>
    </w:p>
    <w:p>
      <w:pPr>
        <w:spacing w:line="540" w:lineRule="exact"/>
        <w:rPr>
          <w:rFonts w:ascii="仿宋_GB2312" w:hAnsi="黑体" w:eastAsia="仿宋_GB2312"/>
          <w:sz w:val="32"/>
          <w:szCs w:val="32"/>
          <w:highlight w:val="none"/>
        </w:rPr>
      </w:pPr>
      <w:r>
        <w:rPr>
          <w:rFonts w:hint="eastAsia" w:ascii="仿宋_GB2312" w:eastAsia="仿宋_GB2312"/>
          <w:sz w:val="32"/>
          <w:szCs w:val="32"/>
          <w:highlight w:val="none"/>
        </w:rPr>
        <w:t>一、</w:t>
      </w: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rPr>
        <w:t>年度收入支出决算总表</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rPr>
        <w:t>年度</w:t>
      </w:r>
      <w:r>
        <w:rPr>
          <w:rFonts w:hint="eastAsia" w:ascii="仿宋_GB2312" w:eastAsia="仿宋_GB2312"/>
          <w:sz w:val="32"/>
          <w:szCs w:val="32"/>
          <w:highlight w:val="none"/>
        </w:rPr>
        <w:t>收入决算表</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rPr>
        <w:t>年度</w:t>
      </w:r>
      <w:r>
        <w:rPr>
          <w:rFonts w:hint="eastAsia" w:ascii="仿宋_GB2312" w:eastAsia="仿宋_GB2312"/>
          <w:sz w:val="32"/>
          <w:szCs w:val="32"/>
          <w:highlight w:val="none"/>
        </w:rPr>
        <w:t>支出决算表</w:t>
      </w:r>
    </w:p>
    <w:p>
      <w:pPr>
        <w:spacing w:line="540" w:lineRule="exact"/>
        <w:rPr>
          <w:rFonts w:ascii="仿宋_GB2312" w:hAnsi="黑体" w:eastAsia="仿宋_GB2312"/>
          <w:sz w:val="32"/>
          <w:szCs w:val="32"/>
          <w:highlight w:val="none"/>
        </w:rPr>
      </w:pPr>
      <w:r>
        <w:rPr>
          <w:rFonts w:hint="eastAsia" w:ascii="仿宋_GB2312" w:eastAsia="仿宋_GB2312"/>
          <w:sz w:val="32"/>
          <w:szCs w:val="32"/>
          <w:highlight w:val="none"/>
        </w:rPr>
        <w:t>四、</w:t>
      </w: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rPr>
        <w:t>年度财政拨款收入支出决算表</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五、</w:t>
      </w:r>
      <w:r>
        <w:rPr>
          <w:rFonts w:hint="eastAsia" w:ascii="仿宋_GB2312" w:hAnsi="仿宋" w:eastAsia="仿宋_GB2312"/>
          <w:sz w:val="32"/>
          <w:szCs w:val="32"/>
          <w:highlight w:val="none"/>
          <w:lang w:val="en-US" w:eastAsia="zh-CN"/>
        </w:rPr>
        <w:t>2020</w:t>
      </w:r>
      <w:r>
        <w:rPr>
          <w:rFonts w:ascii="仿宋_GB2312" w:eastAsia="仿宋_GB2312"/>
          <w:sz w:val="32"/>
          <w:szCs w:val="32"/>
          <w:highlight w:val="none"/>
        </w:rPr>
        <w:t>年度</w:t>
      </w:r>
      <w:r>
        <w:rPr>
          <w:rFonts w:hint="eastAsia" w:ascii="仿宋_GB2312" w:eastAsia="仿宋_GB2312"/>
          <w:sz w:val="32"/>
          <w:szCs w:val="32"/>
          <w:highlight w:val="none"/>
        </w:rPr>
        <w:t>一般公共预算</w:t>
      </w:r>
      <w:r>
        <w:rPr>
          <w:rFonts w:ascii="仿宋_GB2312" w:eastAsia="仿宋_GB2312"/>
          <w:sz w:val="32"/>
          <w:szCs w:val="32"/>
          <w:highlight w:val="none"/>
        </w:rPr>
        <w:t>财政拨款收入支出决算表</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六、</w:t>
      </w:r>
      <w:r>
        <w:rPr>
          <w:rFonts w:hint="eastAsia" w:ascii="仿宋_GB2312" w:hAnsi="仿宋" w:eastAsia="仿宋_GB2312"/>
          <w:sz w:val="32"/>
          <w:szCs w:val="32"/>
          <w:highlight w:val="none"/>
          <w:lang w:val="en-US" w:eastAsia="zh-CN"/>
        </w:rPr>
        <w:t>2020</w:t>
      </w:r>
      <w:r>
        <w:rPr>
          <w:rFonts w:ascii="仿宋_GB2312" w:eastAsia="仿宋_GB2312"/>
          <w:sz w:val="32"/>
          <w:szCs w:val="32"/>
          <w:highlight w:val="none"/>
        </w:rPr>
        <w:t>年度</w:t>
      </w:r>
      <w:r>
        <w:rPr>
          <w:rFonts w:hint="eastAsia" w:ascii="仿宋_GB2312" w:eastAsia="仿宋_GB2312"/>
          <w:sz w:val="32"/>
          <w:szCs w:val="32"/>
          <w:highlight w:val="none"/>
        </w:rPr>
        <w:t>一般公共预算</w:t>
      </w:r>
      <w:r>
        <w:rPr>
          <w:rFonts w:ascii="仿宋_GB2312" w:eastAsia="仿宋_GB2312"/>
          <w:sz w:val="32"/>
          <w:szCs w:val="32"/>
          <w:highlight w:val="none"/>
        </w:rPr>
        <w:t>财政拨款</w:t>
      </w:r>
      <w:r>
        <w:rPr>
          <w:rFonts w:hint="eastAsia" w:ascii="仿宋_GB2312" w:eastAsia="仿宋_GB2312"/>
          <w:sz w:val="32"/>
          <w:szCs w:val="32"/>
          <w:highlight w:val="none"/>
        </w:rPr>
        <w:t>基本支出</w:t>
      </w:r>
      <w:r>
        <w:rPr>
          <w:rFonts w:ascii="仿宋_GB2312" w:eastAsia="仿宋_GB2312"/>
          <w:sz w:val="32"/>
          <w:szCs w:val="32"/>
          <w:highlight w:val="none"/>
        </w:rPr>
        <w:t>决算表</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七、</w:t>
      </w:r>
      <w:r>
        <w:rPr>
          <w:rFonts w:hint="eastAsia" w:ascii="仿宋_GB2312" w:hAnsi="仿宋" w:eastAsia="仿宋_GB2312"/>
          <w:sz w:val="32"/>
          <w:szCs w:val="32"/>
          <w:highlight w:val="none"/>
          <w:lang w:val="en-US" w:eastAsia="zh-CN"/>
        </w:rPr>
        <w:t>2020</w:t>
      </w:r>
      <w:r>
        <w:rPr>
          <w:rFonts w:ascii="仿宋_GB2312" w:eastAsia="仿宋_GB2312"/>
          <w:sz w:val="32"/>
          <w:szCs w:val="32"/>
          <w:highlight w:val="none"/>
        </w:rPr>
        <w:t>年度政府性基金预算财政拨款收入支出决算表</w:t>
      </w:r>
    </w:p>
    <w:p>
      <w:pPr>
        <w:spacing w:line="540" w:lineRule="exact"/>
        <w:ind w:left="640" w:hanging="640" w:hangingChars="200"/>
        <w:rPr>
          <w:rFonts w:hint="eastAsia" w:ascii="仿宋_GB2312" w:eastAsia="仿宋_GB2312"/>
          <w:sz w:val="32"/>
          <w:szCs w:val="32"/>
          <w:highlight w:val="none"/>
        </w:rPr>
      </w:pPr>
      <w:r>
        <w:rPr>
          <w:rFonts w:hint="eastAsia" w:ascii="仿宋_GB2312" w:eastAsia="仿宋_GB2312"/>
          <w:sz w:val="32"/>
          <w:szCs w:val="32"/>
          <w:highlight w:val="none"/>
        </w:rPr>
        <w:t>八、</w:t>
      </w:r>
      <w:r>
        <w:rPr>
          <w:rFonts w:hint="eastAsia" w:ascii="仿宋_GB2312" w:hAnsi="仿宋" w:eastAsia="仿宋_GB2312"/>
          <w:sz w:val="32"/>
          <w:szCs w:val="32"/>
          <w:highlight w:val="none"/>
          <w:lang w:val="en-US" w:eastAsia="zh-CN"/>
        </w:rPr>
        <w:t>2020</w:t>
      </w:r>
      <w:r>
        <w:rPr>
          <w:rFonts w:hint="eastAsia" w:ascii="仿宋_GB2312" w:hAnsi="仿宋" w:eastAsia="仿宋_GB2312"/>
          <w:sz w:val="32"/>
          <w:szCs w:val="32"/>
          <w:highlight w:val="none"/>
        </w:rPr>
        <w:t>年度</w:t>
      </w:r>
      <w:r>
        <w:rPr>
          <w:rFonts w:hint="eastAsia" w:ascii="仿宋_GB2312" w:eastAsia="仿宋_GB2312"/>
          <w:sz w:val="32"/>
          <w:szCs w:val="32"/>
          <w:highlight w:val="none"/>
        </w:rPr>
        <w:t>一般公共预算财政拨款“三公”经费支出决算表</w:t>
      </w:r>
    </w:p>
    <w:p>
      <w:pPr>
        <w:pStyle w:val="2"/>
        <w:rPr>
          <w:highlight w:val="none"/>
        </w:rPr>
      </w:pPr>
      <w:r>
        <w:rPr>
          <w:rFonts w:hint="eastAsia" w:ascii="仿宋_GB2312" w:eastAsia="仿宋_GB2312"/>
          <w:sz w:val="32"/>
          <w:szCs w:val="32"/>
          <w:highlight w:val="none"/>
          <w:lang w:val="en-US" w:eastAsia="zh-CN"/>
        </w:rPr>
        <w:t>九、2020年度国有资本经营预算财政拨款支出决算</w:t>
      </w:r>
    </w:p>
    <w:p>
      <w:pPr>
        <w:spacing w:line="540" w:lineRule="exact"/>
        <w:rPr>
          <w:rFonts w:ascii="黑体" w:hAnsi="黑体" w:eastAsia="黑体"/>
          <w:sz w:val="32"/>
          <w:szCs w:val="32"/>
          <w:highlight w:val="none"/>
        </w:rPr>
      </w:pPr>
      <w:r>
        <w:rPr>
          <w:rFonts w:hint="eastAsia" w:ascii="黑体" w:hAnsi="黑体" w:eastAsia="黑体"/>
          <w:sz w:val="32"/>
          <w:szCs w:val="32"/>
          <w:highlight w:val="none"/>
        </w:rPr>
        <w:t>第三部分    中共盘锦市双台子区委宣传部20</w:t>
      </w:r>
      <w:r>
        <w:rPr>
          <w:rFonts w:hint="eastAsia" w:ascii="黑体" w:hAnsi="黑体" w:eastAsia="黑体"/>
          <w:sz w:val="32"/>
          <w:szCs w:val="32"/>
          <w:highlight w:val="none"/>
          <w:lang w:val="en-US" w:eastAsia="zh-CN"/>
        </w:rPr>
        <w:t>20</w:t>
      </w:r>
      <w:r>
        <w:rPr>
          <w:rFonts w:hint="eastAsia" w:ascii="黑体" w:hAnsi="黑体" w:eastAsia="黑体"/>
          <w:sz w:val="32"/>
          <w:szCs w:val="32"/>
          <w:highlight w:val="none"/>
        </w:rPr>
        <w:t>年度部门决算情况说明</w:t>
      </w:r>
    </w:p>
    <w:p>
      <w:pPr>
        <w:spacing w:line="540" w:lineRule="exact"/>
        <w:rPr>
          <w:rFonts w:ascii="黑体" w:hAnsi="黑体" w:eastAsia="黑体"/>
          <w:sz w:val="32"/>
          <w:szCs w:val="32"/>
          <w:highlight w:val="none"/>
        </w:rPr>
      </w:pPr>
      <w:r>
        <w:rPr>
          <w:rFonts w:hint="eastAsia" w:ascii="黑体" w:hAnsi="黑体" w:eastAsia="黑体"/>
          <w:sz w:val="32"/>
          <w:szCs w:val="32"/>
          <w:highlight w:val="none"/>
        </w:rPr>
        <w:t>第四部分    名词解释</w:t>
      </w:r>
    </w:p>
    <w:p>
      <w:pPr>
        <w:spacing w:line="540" w:lineRule="exact"/>
        <w:jc w:val="center"/>
        <w:rPr>
          <w:rFonts w:ascii="黑体" w:hAnsi="黑体" w:eastAsia="黑体"/>
          <w:b/>
          <w:sz w:val="44"/>
          <w:szCs w:val="44"/>
          <w:highlight w:val="none"/>
          <w:u w:val="single"/>
        </w:rPr>
      </w:pPr>
    </w:p>
    <w:p>
      <w:pPr>
        <w:spacing w:line="540" w:lineRule="exact"/>
        <w:jc w:val="center"/>
        <w:rPr>
          <w:b/>
          <w:sz w:val="44"/>
          <w:szCs w:val="44"/>
          <w:highlight w:val="none"/>
          <w:u w:val="single"/>
        </w:rPr>
      </w:pPr>
    </w:p>
    <w:p>
      <w:pPr>
        <w:spacing w:line="540" w:lineRule="exact"/>
        <w:rPr>
          <w:rFonts w:ascii="宋体" w:hAnsi="宋体"/>
          <w:b/>
          <w:sz w:val="36"/>
          <w:szCs w:val="36"/>
          <w:highlight w:val="none"/>
        </w:rPr>
      </w:pPr>
    </w:p>
    <w:p>
      <w:pPr>
        <w:spacing w:line="540" w:lineRule="exact"/>
        <w:jc w:val="center"/>
        <w:rPr>
          <w:rFonts w:ascii="宋体" w:hAnsi="宋体"/>
          <w:b/>
          <w:sz w:val="36"/>
          <w:szCs w:val="36"/>
          <w:highlight w:val="none"/>
        </w:rPr>
      </w:pPr>
      <w:r>
        <w:rPr>
          <w:rFonts w:hint="eastAsia" w:ascii="宋体" w:hAnsi="宋体"/>
          <w:b/>
          <w:sz w:val="36"/>
          <w:szCs w:val="36"/>
          <w:highlight w:val="none"/>
        </w:rPr>
        <w:t>第一部分 中共盘锦市双台子区委宣传部概况</w:t>
      </w:r>
    </w:p>
    <w:p>
      <w:pPr>
        <w:spacing w:line="540" w:lineRule="exact"/>
        <w:ind w:firstLine="640" w:firstLineChars="200"/>
        <w:jc w:val="left"/>
        <w:rPr>
          <w:rFonts w:ascii="黑体" w:eastAsia="黑体"/>
          <w:sz w:val="32"/>
          <w:szCs w:val="32"/>
          <w:highlight w:val="none"/>
        </w:rPr>
      </w:pPr>
    </w:p>
    <w:p>
      <w:pPr>
        <w:spacing w:line="540" w:lineRule="exact"/>
        <w:ind w:firstLine="640" w:firstLineChars="200"/>
        <w:jc w:val="left"/>
        <w:rPr>
          <w:rFonts w:ascii="黑体" w:eastAsia="黑体"/>
          <w:sz w:val="32"/>
          <w:szCs w:val="32"/>
          <w:highlight w:val="none"/>
        </w:rPr>
      </w:pPr>
      <w:r>
        <w:rPr>
          <w:rFonts w:hint="eastAsia" w:ascii="黑体" w:eastAsia="黑体"/>
          <w:sz w:val="32"/>
          <w:szCs w:val="32"/>
          <w:highlight w:val="none"/>
        </w:rPr>
        <w:t>一、主要职责</w:t>
      </w:r>
    </w:p>
    <w:p>
      <w:pPr>
        <w:spacing w:line="54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此内容涉密。</w:t>
      </w:r>
    </w:p>
    <w:p>
      <w:pPr>
        <w:spacing w:line="540" w:lineRule="exact"/>
        <w:ind w:firstLine="640" w:firstLineChars="200"/>
        <w:jc w:val="left"/>
        <w:rPr>
          <w:rFonts w:ascii="黑体" w:eastAsia="黑体"/>
          <w:sz w:val="32"/>
          <w:szCs w:val="32"/>
          <w:highlight w:val="none"/>
        </w:rPr>
      </w:pPr>
      <w:r>
        <w:rPr>
          <w:rFonts w:hint="eastAsia" w:ascii="黑体" w:eastAsia="黑体"/>
          <w:sz w:val="32"/>
          <w:szCs w:val="32"/>
          <w:highlight w:val="none"/>
        </w:rPr>
        <w:t>二、部门决算单位构成</w:t>
      </w:r>
    </w:p>
    <w:p>
      <w:pPr>
        <w:spacing w:line="540" w:lineRule="exact"/>
        <w:ind w:firstLine="643" w:firstLineChars="200"/>
        <w:jc w:val="left"/>
        <w:rPr>
          <w:rFonts w:ascii="仿宋_GB2312" w:eastAsia="仿宋_GB2312"/>
          <w:b/>
          <w:sz w:val="32"/>
          <w:szCs w:val="32"/>
          <w:highlight w:val="none"/>
        </w:rPr>
      </w:pPr>
      <w:r>
        <w:rPr>
          <w:rFonts w:hint="eastAsia" w:ascii="仿宋_GB2312" w:eastAsia="仿宋_GB2312"/>
          <w:b/>
          <w:sz w:val="32"/>
          <w:szCs w:val="32"/>
          <w:highlight w:val="none"/>
        </w:rPr>
        <w:t>纳入中共盘锦市双台子区委宣传部20</w:t>
      </w:r>
      <w:r>
        <w:rPr>
          <w:rFonts w:hint="eastAsia" w:ascii="仿宋_GB2312" w:eastAsia="仿宋_GB2312"/>
          <w:b/>
          <w:sz w:val="32"/>
          <w:szCs w:val="32"/>
          <w:highlight w:val="none"/>
          <w:lang w:val="en-US" w:eastAsia="zh-CN"/>
        </w:rPr>
        <w:t>20</w:t>
      </w:r>
      <w:r>
        <w:rPr>
          <w:rFonts w:hint="eastAsia" w:ascii="仿宋_GB2312" w:eastAsia="仿宋_GB2312"/>
          <w:b/>
          <w:sz w:val="32"/>
          <w:szCs w:val="32"/>
          <w:highlight w:val="none"/>
        </w:rPr>
        <w:t>年部门决算编制范围的二级预算单位包括：</w:t>
      </w:r>
    </w:p>
    <w:p>
      <w:pPr>
        <w:spacing w:line="54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1.盘锦市双台子区委宣传事务服务中心</w:t>
      </w:r>
      <w:r>
        <w:rPr>
          <w:rFonts w:ascii="仿宋_GB2312" w:eastAsia="仿宋_GB2312"/>
          <w:sz w:val="32"/>
          <w:szCs w:val="32"/>
          <w:highlight w:val="none"/>
        </w:rPr>
        <w:br w:type="page"/>
      </w:r>
    </w:p>
    <w:p>
      <w:pPr>
        <w:spacing w:line="540" w:lineRule="exact"/>
        <w:jc w:val="center"/>
        <w:rPr>
          <w:rFonts w:ascii="宋体" w:hAnsi="宋体"/>
          <w:b/>
          <w:sz w:val="36"/>
          <w:szCs w:val="36"/>
          <w:highlight w:val="none"/>
        </w:rPr>
      </w:pPr>
      <w:r>
        <w:rPr>
          <w:rFonts w:hint="eastAsia" w:ascii="宋体" w:hAnsi="宋体"/>
          <w:b/>
          <w:sz w:val="36"/>
          <w:szCs w:val="36"/>
          <w:highlight w:val="none"/>
        </w:rPr>
        <w:t>第三部分 中共盘锦市双台子区委宣传部20</w:t>
      </w:r>
      <w:r>
        <w:rPr>
          <w:rFonts w:hint="eastAsia" w:ascii="宋体" w:hAnsi="宋体"/>
          <w:b/>
          <w:sz w:val="36"/>
          <w:szCs w:val="36"/>
          <w:highlight w:val="none"/>
          <w:lang w:val="en-US" w:eastAsia="zh-CN"/>
        </w:rPr>
        <w:t>20</w:t>
      </w:r>
      <w:r>
        <w:rPr>
          <w:rFonts w:hint="eastAsia" w:ascii="宋体" w:hAnsi="宋体"/>
          <w:b/>
          <w:sz w:val="36"/>
          <w:szCs w:val="36"/>
          <w:highlight w:val="none"/>
        </w:rPr>
        <w:t>年度部门决算情况说明</w:t>
      </w:r>
    </w:p>
    <w:p>
      <w:pPr>
        <w:spacing w:line="540" w:lineRule="exact"/>
        <w:rPr>
          <w:rFonts w:ascii="宋体" w:hAnsi="宋体"/>
          <w:b/>
          <w:sz w:val="36"/>
          <w:szCs w:val="36"/>
          <w:highlight w:val="none"/>
        </w:rPr>
      </w:pPr>
    </w:p>
    <w:p>
      <w:pPr>
        <w:spacing w:line="540" w:lineRule="exact"/>
        <w:ind w:firstLine="627" w:firstLineChars="196"/>
        <w:rPr>
          <w:rFonts w:ascii="黑体" w:hAnsi="黑体" w:eastAsia="黑体"/>
          <w:sz w:val="32"/>
          <w:szCs w:val="32"/>
          <w:highlight w:val="none"/>
        </w:rPr>
      </w:pPr>
      <w:r>
        <w:rPr>
          <w:rFonts w:hint="eastAsia" w:ascii="黑体" w:hAnsi="黑体" w:eastAsia="黑体"/>
          <w:sz w:val="32"/>
          <w:szCs w:val="32"/>
          <w:highlight w:val="none"/>
        </w:rPr>
        <w:t>一、收入支出决算总体情况</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（一）收入总计</w:t>
      </w:r>
      <w:r>
        <w:rPr>
          <w:rFonts w:hint="eastAsia" w:ascii="楷体_GB2312" w:hAnsi="宋体" w:eastAsia="楷体_GB2312"/>
          <w:b/>
          <w:sz w:val="32"/>
          <w:szCs w:val="32"/>
          <w:highlight w:val="none"/>
          <w:lang w:val="en-US" w:eastAsia="zh-CN"/>
        </w:rPr>
        <w:t>548.8</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1.财政拨款收入</w:t>
      </w:r>
      <w:r>
        <w:rPr>
          <w:rFonts w:hint="eastAsia" w:ascii="仿宋_GB2312" w:hAnsi="宋体" w:eastAsia="仿宋_GB2312"/>
          <w:sz w:val="32"/>
          <w:szCs w:val="32"/>
          <w:highlight w:val="none"/>
          <w:lang w:val="en-US" w:eastAsia="zh-CN"/>
        </w:rPr>
        <w:t>478.5</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w:t>
      </w:r>
      <w:r>
        <w:rPr>
          <w:rFonts w:hint="eastAsia" w:ascii="仿宋_GB2312" w:hAnsi="宋体" w:eastAsia="仿宋_GB2312"/>
          <w:sz w:val="32"/>
          <w:szCs w:val="32"/>
          <w:highlight w:val="none"/>
          <w:lang w:val="en-US" w:eastAsia="zh-CN"/>
        </w:rPr>
        <w:t>87.19</w:t>
      </w:r>
      <w:r>
        <w:rPr>
          <w:rFonts w:ascii="仿宋_GB2312" w:hAnsi="宋体" w:eastAsia="仿宋_GB2312"/>
          <w:sz w:val="32"/>
          <w:szCs w:val="32"/>
          <w:highlight w:val="none"/>
        </w:rPr>
        <w:t>%</w:t>
      </w:r>
      <w:r>
        <w:rPr>
          <w:rFonts w:hint="eastAsia" w:ascii="仿宋_GB2312" w:hAnsi="宋体" w:eastAsia="仿宋_GB2312"/>
          <w:sz w:val="32"/>
          <w:szCs w:val="32"/>
          <w:highlight w:val="none"/>
        </w:rPr>
        <w:t>。其中：</w:t>
      </w:r>
      <w:r>
        <w:rPr>
          <w:rFonts w:hint="eastAsia" w:ascii="仿宋_GB2312" w:hAnsi="宋体" w:eastAsia="仿宋_GB2312"/>
          <w:sz w:val="32"/>
          <w:szCs w:val="32"/>
          <w:highlight w:val="none"/>
          <w:lang w:val="en-US" w:eastAsia="zh-CN"/>
        </w:rPr>
        <w:t>一般</w:t>
      </w:r>
      <w:r>
        <w:rPr>
          <w:rFonts w:hint="eastAsia" w:ascii="仿宋_GB2312" w:hAnsi="宋体" w:eastAsia="仿宋_GB2312"/>
          <w:sz w:val="32"/>
          <w:szCs w:val="32"/>
          <w:highlight w:val="none"/>
        </w:rPr>
        <w:t>公共预算财政拨款收入</w:t>
      </w:r>
      <w:r>
        <w:rPr>
          <w:rFonts w:hint="eastAsia" w:ascii="仿宋_GB2312" w:hAnsi="宋体" w:eastAsia="仿宋_GB2312"/>
          <w:sz w:val="32"/>
          <w:szCs w:val="32"/>
          <w:highlight w:val="none"/>
          <w:lang w:val="en-US" w:eastAsia="zh-CN"/>
        </w:rPr>
        <w:t>478.5</w:t>
      </w:r>
      <w:r>
        <w:rPr>
          <w:rFonts w:hint="eastAsia" w:ascii="仿宋_GB2312" w:hAnsi="宋体" w:eastAsia="仿宋_GB2312"/>
          <w:sz w:val="32"/>
          <w:szCs w:val="32"/>
          <w:highlight w:val="none"/>
        </w:rPr>
        <w:t>万元，政府性基金收入0万元。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2.上级补助收入0万元，占收入总计的0%。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3.事业收入0万元，占收入总计的0%。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5.附属单位上缴收入0万元，占收入总计的0%。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7.用事业基金弥补收支差额0万元，占收入总计的0%。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8.上年结转和结余</w:t>
      </w:r>
      <w:r>
        <w:rPr>
          <w:rFonts w:hint="eastAsia" w:ascii="仿宋_GB2312" w:hAnsi="宋体" w:eastAsia="仿宋_GB2312"/>
          <w:sz w:val="32"/>
          <w:szCs w:val="32"/>
          <w:highlight w:val="none"/>
          <w:lang w:val="en-US" w:eastAsia="zh-CN"/>
        </w:rPr>
        <w:t>70.31</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12.81</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238.58</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提高</w:t>
      </w:r>
      <w:r>
        <w:rPr>
          <w:rFonts w:hint="eastAsia" w:ascii="仿宋_GB2312" w:hAnsi="宋体" w:eastAsia="仿宋_GB2312"/>
          <w:sz w:val="32"/>
          <w:szCs w:val="32"/>
          <w:highlight w:val="none"/>
          <w:lang w:val="en-US" w:eastAsia="zh-CN"/>
        </w:rPr>
        <w:t>76.91</w:t>
      </w:r>
      <w:bookmarkStart w:id="0" w:name="_GoBack"/>
      <w:bookmarkEnd w:id="0"/>
      <w:r>
        <w:rPr>
          <w:rFonts w:hint="eastAsia" w:ascii="仿宋_GB2312" w:hAnsi="宋体" w:eastAsia="仿宋_GB2312"/>
          <w:sz w:val="32"/>
          <w:szCs w:val="32"/>
          <w:highlight w:val="none"/>
        </w:rPr>
        <w:t>%，主要原因：项目支出</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478.38</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hAnsi="宋体" w:eastAsia="仿宋_GB2312"/>
          <w:sz w:val="32"/>
          <w:szCs w:val="32"/>
          <w:highlight w:val="none"/>
          <w:lang w:val="en-US" w:eastAsia="zh-CN"/>
        </w:rPr>
        <w:t>264</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55.18</w:t>
      </w:r>
      <w:r>
        <w:rPr>
          <w:rFonts w:hint="eastAsia" w:ascii="仿宋_GB2312" w:hAnsi="宋体" w:eastAsia="仿宋_GB2312"/>
          <w:sz w:val="32"/>
          <w:szCs w:val="32"/>
          <w:highlight w:val="none"/>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241.40</w:t>
      </w:r>
      <w:r>
        <w:rPr>
          <w:rFonts w:hint="eastAsia" w:ascii="仿宋_GB2312" w:hAnsi="宋体" w:eastAsia="仿宋_GB2312"/>
          <w:sz w:val="32"/>
          <w:szCs w:val="32"/>
          <w:highlight w:val="none"/>
        </w:rPr>
        <w:t>万元，对个人和家庭的补助支出1.</w:t>
      </w:r>
      <w:r>
        <w:rPr>
          <w:rFonts w:hint="eastAsia" w:ascii="仿宋_GB2312" w:hAnsi="宋体" w:eastAsia="仿宋_GB2312"/>
          <w:sz w:val="32"/>
          <w:szCs w:val="32"/>
          <w:highlight w:val="none"/>
          <w:lang w:val="en-US" w:eastAsia="zh-CN"/>
        </w:rPr>
        <w:t>55</w:t>
      </w:r>
      <w:r>
        <w:rPr>
          <w:rFonts w:hint="eastAsia" w:ascii="仿宋_GB2312" w:hAnsi="宋体" w:eastAsia="仿宋_GB2312"/>
          <w:sz w:val="32"/>
          <w:szCs w:val="32"/>
          <w:highlight w:val="none"/>
        </w:rPr>
        <w:t>万元，商品和服务支出</w:t>
      </w:r>
      <w:r>
        <w:rPr>
          <w:rFonts w:hint="eastAsia" w:ascii="仿宋_GB2312" w:hAnsi="宋体" w:eastAsia="仿宋_GB2312"/>
          <w:sz w:val="32"/>
          <w:szCs w:val="32"/>
          <w:highlight w:val="none"/>
          <w:lang w:val="en-US" w:eastAsia="zh-CN"/>
        </w:rPr>
        <w:t>21.05</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hAnsi="宋体" w:eastAsia="仿宋_GB2312"/>
          <w:sz w:val="32"/>
          <w:szCs w:val="32"/>
          <w:highlight w:val="none"/>
          <w:lang w:val="en-US" w:eastAsia="zh-CN"/>
        </w:rPr>
        <w:t>214.38</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44.80</w:t>
      </w:r>
      <w:r>
        <w:rPr>
          <w:rFonts w:hint="eastAsia" w:ascii="仿宋_GB2312" w:hAnsi="宋体" w:eastAsia="仿宋_GB2312"/>
          <w:sz w:val="32"/>
          <w:szCs w:val="32"/>
          <w:highlight w:val="none"/>
        </w:rPr>
        <w:t>%。</w:t>
      </w:r>
      <w:r>
        <w:rPr>
          <w:rFonts w:hint="eastAsia" w:ascii="仿宋_GB2312" w:hAnsi="宋体" w:eastAsia="仿宋_GB2312"/>
          <w:b w:val="0"/>
          <w:bCs w:val="0"/>
          <w:sz w:val="32"/>
          <w:szCs w:val="32"/>
          <w:highlight w:val="none"/>
        </w:rPr>
        <w:t>主要包括走访慰问道德模范、全区重点党报党刊征订</w:t>
      </w:r>
      <w:r>
        <w:rPr>
          <w:rFonts w:hint="eastAsia" w:ascii="仿宋_GB2312" w:hAnsi="宋体" w:eastAsia="仿宋_GB2312"/>
          <w:b w:val="0"/>
          <w:bCs w:val="0"/>
          <w:sz w:val="32"/>
          <w:szCs w:val="32"/>
          <w:highlight w:val="none"/>
          <w:lang w:eastAsia="zh-CN"/>
        </w:rPr>
        <w:t>、</w:t>
      </w:r>
      <w:r>
        <w:rPr>
          <w:rFonts w:hint="eastAsia" w:ascii="仿宋_GB2312" w:hAnsi="宋体" w:eastAsia="仿宋_GB2312"/>
          <w:b w:val="0"/>
          <w:bCs w:val="0"/>
          <w:sz w:val="32"/>
          <w:szCs w:val="32"/>
          <w:highlight w:val="none"/>
        </w:rPr>
        <w:t>“盘锦市电视台县区直通车栏目”宣传、网络监测技术服务、文明城市常态化建设工作</w:t>
      </w:r>
      <w:r>
        <w:rPr>
          <w:rFonts w:hint="eastAsia" w:ascii="仿宋_GB2312" w:hAnsi="宋体" w:eastAsia="仿宋_GB2312"/>
          <w:b w:val="0"/>
          <w:bCs w:val="0"/>
          <w:sz w:val="32"/>
          <w:szCs w:val="32"/>
          <w:highlight w:val="none"/>
          <w:lang w:eastAsia="zh-CN"/>
        </w:rPr>
        <w:t>、《</w:t>
      </w:r>
      <w:r>
        <w:rPr>
          <w:rFonts w:hint="eastAsia" w:ascii="仿宋_GB2312" w:hAnsi="宋体" w:eastAsia="仿宋_GB2312"/>
          <w:b w:val="0"/>
          <w:bCs w:val="0"/>
          <w:sz w:val="32"/>
          <w:szCs w:val="32"/>
          <w:highlight w:val="none"/>
          <w:lang w:val="en-US" w:eastAsia="zh-CN"/>
        </w:rPr>
        <w:t>盘锦日报</w:t>
      </w:r>
      <w:r>
        <w:rPr>
          <w:rFonts w:hint="eastAsia" w:ascii="仿宋_GB2312" w:hAnsi="宋体" w:eastAsia="仿宋_GB2312"/>
          <w:b w:val="0"/>
          <w:bCs w:val="0"/>
          <w:sz w:val="32"/>
          <w:szCs w:val="32"/>
          <w:highlight w:val="none"/>
          <w:lang w:eastAsia="zh-CN"/>
        </w:rPr>
        <w:t>》</w:t>
      </w:r>
      <w:r>
        <w:rPr>
          <w:rFonts w:hint="eastAsia" w:ascii="仿宋_GB2312" w:hAnsi="宋体" w:eastAsia="仿宋_GB2312"/>
          <w:b w:val="0"/>
          <w:bCs w:val="0"/>
          <w:sz w:val="32"/>
          <w:szCs w:val="32"/>
          <w:highlight w:val="none"/>
          <w:lang w:val="en-US" w:eastAsia="zh-CN"/>
        </w:rPr>
        <w:t>双台子区专版</w:t>
      </w:r>
      <w:r>
        <w:rPr>
          <w:rFonts w:hint="eastAsia" w:ascii="仿宋_GB2312" w:hAnsi="宋体" w:eastAsia="仿宋_GB2312"/>
          <w:b w:val="0"/>
          <w:bCs w:val="0"/>
          <w:sz w:val="32"/>
          <w:szCs w:val="32"/>
          <w:highlight w:val="none"/>
        </w:rPr>
        <w:t>等业务支出。</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3.上缴上级支出0万元，占支出总计的0%。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4.经营支出0万元，占支出总计的0%。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5.对附属单位补助支出0万元，占支出总计的0%。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与上年相比，今年支出</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226.88</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提高</w:t>
      </w:r>
      <w:r>
        <w:rPr>
          <w:rFonts w:hint="eastAsia" w:ascii="仿宋_GB2312" w:hAnsi="宋体" w:eastAsia="仿宋_GB2312"/>
          <w:sz w:val="32"/>
          <w:szCs w:val="32"/>
          <w:highlight w:val="none"/>
          <w:lang w:val="en-US" w:eastAsia="zh-CN"/>
        </w:rPr>
        <w:t>90.21</w:t>
      </w:r>
      <w:r>
        <w:rPr>
          <w:rFonts w:hint="eastAsia" w:ascii="仿宋_GB2312" w:hAnsi="宋体" w:eastAsia="仿宋_GB2312"/>
          <w:sz w:val="32"/>
          <w:szCs w:val="32"/>
          <w:highlight w:val="none"/>
        </w:rPr>
        <w:t>%，主要原因：项目支出的</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70.42</w:t>
      </w:r>
      <w:r>
        <w:rPr>
          <w:rFonts w:hint="eastAsia" w:ascii="楷体_GB2312" w:hAnsi="宋体" w:eastAsia="楷体_GB2312"/>
          <w:b/>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主要是银行划款等原因形成的结余。与上年相比，今年结转结余增加</w:t>
      </w:r>
      <w:r>
        <w:rPr>
          <w:rFonts w:hint="eastAsia" w:ascii="仿宋_GB2312" w:hAnsi="宋体" w:eastAsia="仿宋_GB2312"/>
          <w:sz w:val="32"/>
          <w:szCs w:val="32"/>
          <w:highlight w:val="none"/>
          <w:lang w:val="en-US" w:eastAsia="zh-CN"/>
        </w:rPr>
        <w:t>11.7</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23.1</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val="en-US" w:eastAsia="zh-CN"/>
        </w:rPr>
        <w:t>区级新时代文明实践中心未建成，新时代文明实践活动未能顺利开展。</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二、财政拨款支出决算情况</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020</w:t>
      </w:r>
      <w:r>
        <w:rPr>
          <w:rFonts w:hint="eastAsia" w:ascii="仿宋_GB2312" w:hAnsi="宋体" w:eastAsia="仿宋_GB2312"/>
          <w:sz w:val="32"/>
          <w:szCs w:val="32"/>
          <w:highlight w:val="none"/>
        </w:rPr>
        <w:t>年度财政拨款支出</w:t>
      </w:r>
      <w:r>
        <w:rPr>
          <w:rFonts w:hint="eastAsia" w:ascii="仿宋_GB2312" w:hAnsi="宋体" w:eastAsia="仿宋_GB2312"/>
          <w:sz w:val="32"/>
          <w:szCs w:val="32"/>
          <w:highlight w:val="none"/>
          <w:lang w:val="en-US" w:eastAsia="zh-CN"/>
        </w:rPr>
        <w:t>478.38</w:t>
      </w:r>
      <w:r>
        <w:rPr>
          <w:rFonts w:hint="eastAsia" w:ascii="仿宋_GB2312" w:hAnsi="宋体" w:eastAsia="仿宋_GB2312"/>
          <w:sz w:val="32"/>
          <w:szCs w:val="32"/>
          <w:highlight w:val="none"/>
        </w:rPr>
        <w:t>万元，其中：基本支出</w:t>
      </w:r>
      <w:r>
        <w:rPr>
          <w:rFonts w:hint="eastAsia" w:ascii="仿宋_GB2312" w:hAnsi="宋体" w:eastAsia="仿宋_GB2312"/>
          <w:sz w:val="32"/>
          <w:szCs w:val="32"/>
          <w:highlight w:val="none"/>
          <w:lang w:val="en-US" w:eastAsia="zh-CN"/>
        </w:rPr>
        <w:t>264</w:t>
      </w:r>
      <w:r>
        <w:rPr>
          <w:rFonts w:hint="eastAsia" w:ascii="仿宋_GB2312" w:hAnsi="宋体" w:eastAsia="仿宋_GB2312"/>
          <w:sz w:val="32"/>
          <w:szCs w:val="32"/>
          <w:highlight w:val="none"/>
        </w:rPr>
        <w:t>万元，项目支出</w:t>
      </w:r>
      <w:r>
        <w:rPr>
          <w:rFonts w:hint="eastAsia" w:ascii="仿宋_GB2312" w:hAnsi="宋体" w:eastAsia="仿宋_GB2312"/>
          <w:sz w:val="32"/>
          <w:szCs w:val="32"/>
          <w:highlight w:val="none"/>
          <w:lang w:val="en-US" w:eastAsia="zh-CN"/>
        </w:rPr>
        <w:t>214.38</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226.88</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提高</w:t>
      </w:r>
      <w:r>
        <w:rPr>
          <w:rFonts w:hint="eastAsia" w:ascii="仿宋_GB2312" w:hAnsi="宋体" w:eastAsia="仿宋_GB2312"/>
          <w:sz w:val="32"/>
          <w:szCs w:val="32"/>
          <w:highlight w:val="none"/>
          <w:lang w:val="en-US" w:eastAsia="zh-CN"/>
        </w:rPr>
        <w:t>90.21</w:t>
      </w:r>
      <w:r>
        <w:rPr>
          <w:rFonts w:hint="eastAsia" w:ascii="仿宋_GB2312" w:hAnsi="宋体" w:eastAsia="仿宋_GB2312"/>
          <w:sz w:val="32"/>
          <w:szCs w:val="32"/>
          <w:highlight w:val="none"/>
        </w:rPr>
        <w:t>%，主要原因：项目支出</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rPr>
        <w:t>。与年初预算相比，20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财政拨款支出完成年初预算的</w:t>
      </w:r>
      <w:r>
        <w:rPr>
          <w:rFonts w:hint="eastAsia" w:ascii="仿宋_GB2312" w:hAnsi="宋体" w:eastAsia="仿宋_GB2312"/>
          <w:sz w:val="32"/>
          <w:szCs w:val="32"/>
          <w:highlight w:val="none"/>
          <w:lang w:val="en-US" w:eastAsia="zh-CN"/>
        </w:rPr>
        <w:t>44.91</w:t>
      </w:r>
      <w:r>
        <w:rPr>
          <w:rFonts w:hint="eastAsia" w:ascii="仿宋_GB2312" w:hAnsi="宋体" w:eastAsia="仿宋_GB2312"/>
          <w:sz w:val="32"/>
          <w:szCs w:val="32"/>
          <w:highlight w:val="none"/>
        </w:rPr>
        <w:t>%，其中：基本支出完成年初预算的</w:t>
      </w:r>
      <w:r>
        <w:rPr>
          <w:rFonts w:hint="eastAsia" w:ascii="仿宋_GB2312" w:hAnsi="宋体" w:eastAsia="仿宋_GB2312"/>
          <w:sz w:val="32"/>
          <w:szCs w:val="32"/>
          <w:highlight w:val="none"/>
          <w:lang w:val="en-US" w:eastAsia="zh-CN"/>
        </w:rPr>
        <w:t>55.18</w:t>
      </w:r>
      <w:r>
        <w:rPr>
          <w:rFonts w:hint="eastAsia" w:ascii="仿宋_GB2312" w:hAnsi="宋体" w:eastAsia="仿宋_GB2312"/>
          <w:sz w:val="32"/>
          <w:szCs w:val="32"/>
          <w:highlight w:val="none"/>
        </w:rPr>
        <w:t>%，项目完成年初预算的</w:t>
      </w:r>
      <w:r>
        <w:rPr>
          <w:rFonts w:hint="eastAsia" w:ascii="仿宋_GB2312" w:hAnsi="宋体" w:eastAsia="仿宋_GB2312"/>
          <w:sz w:val="32"/>
          <w:szCs w:val="32"/>
          <w:highlight w:val="none"/>
          <w:lang w:val="en-US" w:eastAsia="zh-CN"/>
        </w:rPr>
        <w:t>44.81</w:t>
      </w:r>
      <w:r>
        <w:rPr>
          <w:rFonts w:hint="eastAsia" w:ascii="仿宋_GB2312" w:hAnsi="宋体" w:eastAsia="仿宋_GB2312"/>
          <w:sz w:val="32"/>
          <w:szCs w:val="32"/>
          <w:highlight w:val="none"/>
        </w:rPr>
        <w:t>%。</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（二）具体情况。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年度财政拨款支出</w:t>
      </w:r>
      <w:r>
        <w:rPr>
          <w:rFonts w:hint="eastAsia" w:ascii="仿宋_GB2312" w:hAnsi="宋体" w:eastAsia="仿宋_GB2312"/>
          <w:sz w:val="32"/>
          <w:szCs w:val="32"/>
          <w:highlight w:val="none"/>
          <w:lang w:val="en-US" w:eastAsia="zh-CN"/>
        </w:rPr>
        <w:t>478.38</w:t>
      </w:r>
      <w:r>
        <w:rPr>
          <w:rFonts w:hint="eastAsia" w:ascii="仿宋_GB2312" w:hAnsi="宋体" w:eastAsia="仿宋_GB2312"/>
          <w:sz w:val="32"/>
          <w:szCs w:val="32"/>
          <w:highlight w:val="none"/>
        </w:rPr>
        <w:t>万元，按支出功能分类科目分，包括：一般公共服务支出</w:t>
      </w:r>
      <w:r>
        <w:rPr>
          <w:rFonts w:hint="eastAsia" w:ascii="仿宋_GB2312" w:hAnsi="宋体" w:eastAsia="仿宋_GB2312"/>
          <w:sz w:val="32"/>
          <w:szCs w:val="32"/>
          <w:highlight w:val="none"/>
          <w:lang w:val="en-US" w:eastAsia="zh-CN"/>
        </w:rPr>
        <w:t>405.82</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84.83</w:t>
      </w:r>
      <w:r>
        <w:rPr>
          <w:rFonts w:ascii="仿宋_GB2312" w:hAnsi="宋体" w:eastAsia="仿宋_GB2312"/>
          <w:sz w:val="32"/>
          <w:szCs w:val="32"/>
          <w:highlight w:val="none"/>
        </w:rPr>
        <w:t>%</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val="en-US" w:eastAsia="zh-CN"/>
        </w:rPr>
        <w:t>24.88</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6.13</w:t>
      </w:r>
      <w:r>
        <w:rPr>
          <w:rFonts w:hint="eastAsia" w:ascii="仿宋_GB2312" w:hAnsi="宋体" w:eastAsia="仿宋_GB2312"/>
          <w:sz w:val="32"/>
          <w:szCs w:val="32"/>
          <w:highlight w:val="none"/>
        </w:rPr>
        <w:t>%；医疗卫生与计划生育支出</w:t>
      </w:r>
      <w:r>
        <w:rPr>
          <w:rFonts w:hint="eastAsia" w:ascii="仿宋_GB2312" w:hAnsi="宋体" w:eastAsia="仿宋_GB2312"/>
          <w:sz w:val="32"/>
          <w:szCs w:val="32"/>
          <w:highlight w:val="none"/>
          <w:lang w:val="en-US" w:eastAsia="zh-CN"/>
        </w:rPr>
        <w:t>12.35</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3.04</w:t>
      </w:r>
      <w:r>
        <w:rPr>
          <w:rFonts w:hint="eastAsia" w:ascii="仿宋_GB2312" w:hAnsi="宋体" w:eastAsia="仿宋_GB2312"/>
          <w:sz w:val="32"/>
          <w:szCs w:val="32"/>
          <w:highlight w:val="none"/>
        </w:rPr>
        <w:t>%；节能环保支出0万元，占0%；农林水支出0万元，占0%；交通运输支出0万元，占0%；资源勘探信息等支出0万元，占0%；援助其他地区支出0万元，占0%；国土海洋气象等支出0万元，占0%；住房保障支出</w:t>
      </w:r>
      <w:r>
        <w:rPr>
          <w:rFonts w:hint="eastAsia" w:ascii="仿宋_GB2312" w:hAnsi="宋体" w:eastAsia="仿宋_GB2312"/>
          <w:sz w:val="32"/>
          <w:szCs w:val="32"/>
          <w:highlight w:val="none"/>
          <w:lang w:val="en-US" w:eastAsia="zh-CN"/>
        </w:rPr>
        <w:t>35.34</w:t>
      </w:r>
      <w:r>
        <w:rPr>
          <w:rFonts w:hint="eastAsia" w:ascii="仿宋_GB2312" w:hAnsi="宋体" w:eastAsia="仿宋_GB2312"/>
          <w:sz w:val="32"/>
          <w:szCs w:val="32"/>
          <w:highlight w:val="none"/>
        </w:rPr>
        <w:t>万元，占</w:t>
      </w:r>
      <w:r>
        <w:rPr>
          <w:rFonts w:hint="eastAsia" w:ascii="仿宋_GB2312" w:hAnsi="宋体" w:eastAsia="仿宋_GB2312"/>
          <w:sz w:val="32"/>
          <w:szCs w:val="32"/>
          <w:highlight w:val="none"/>
          <w:lang w:val="en-US" w:eastAsia="zh-CN"/>
        </w:rPr>
        <w:t>8.7</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w:t>
      </w:r>
      <w:r>
        <w:rPr>
          <w:rFonts w:hint="eastAsia" w:ascii="仿宋_GB2312" w:hAnsi="宋体" w:eastAsia="仿宋_GB2312"/>
          <w:sz w:val="32"/>
          <w:szCs w:val="32"/>
          <w:highlight w:val="none"/>
          <w:lang w:val="en-US" w:eastAsia="zh-CN"/>
        </w:rPr>
        <w:t>405.82</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（1）行政运行</w:t>
      </w:r>
      <w:r>
        <w:rPr>
          <w:rFonts w:hint="eastAsia" w:ascii="仿宋_GB2312" w:hAnsi="宋体" w:eastAsia="仿宋_GB2312"/>
          <w:sz w:val="32"/>
          <w:szCs w:val="32"/>
          <w:highlight w:val="none"/>
          <w:lang w:val="en-US" w:eastAsia="zh-CN"/>
        </w:rPr>
        <w:t>62.2</w:t>
      </w:r>
      <w:r>
        <w:rPr>
          <w:rFonts w:hint="eastAsia" w:ascii="仿宋_GB2312" w:hAnsi="宋体" w:eastAsia="仿宋_GB2312"/>
          <w:sz w:val="32"/>
          <w:szCs w:val="32"/>
          <w:highlight w:val="none"/>
        </w:rPr>
        <w:t>万元，主要是工资福利、对个人和家庭的补助、商品和服务等支出，完成年初预算的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（2）一般行政管理事务</w:t>
      </w:r>
      <w:r>
        <w:rPr>
          <w:rFonts w:hint="eastAsia" w:ascii="仿宋_GB2312" w:hAnsi="宋体" w:eastAsia="仿宋_GB2312"/>
          <w:sz w:val="32"/>
          <w:szCs w:val="32"/>
          <w:highlight w:val="none"/>
          <w:lang w:val="en-US" w:eastAsia="zh-CN"/>
        </w:rPr>
        <w:t>3.76</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val="en-US" w:eastAsia="zh-CN"/>
        </w:rPr>
        <w:t>办公用品经费</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（3）预算改革业务0万元，主要是0等支出，完成年初预算的0%。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（4）财政国库业务0万元，主要是0等支出，完成年初预算的0%。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（5）信息化建设0万元，主要是0等支出，完成年初预算的0%。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（6）事业运行</w:t>
      </w:r>
      <w:r>
        <w:rPr>
          <w:rFonts w:hint="eastAsia" w:ascii="仿宋_GB2312" w:hAnsi="宋体" w:eastAsia="仿宋_GB2312"/>
          <w:sz w:val="32"/>
          <w:szCs w:val="32"/>
          <w:highlight w:val="none"/>
          <w:lang w:val="en-US" w:eastAsia="zh-CN"/>
        </w:rPr>
        <w:t>131.84</w:t>
      </w:r>
      <w:r>
        <w:rPr>
          <w:rFonts w:hint="eastAsia" w:ascii="仿宋_GB2312" w:hAnsi="宋体" w:eastAsia="仿宋_GB2312"/>
          <w:sz w:val="32"/>
          <w:szCs w:val="32"/>
          <w:highlight w:val="none"/>
        </w:rPr>
        <w:t>万元，主要是工资福利、办公经费等支出，完成年初预算的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（7）其他财政事务支出0万元，主要是0等支出，完成年初预算的0%。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2.社会保障和就业支出</w:t>
      </w:r>
      <w:r>
        <w:rPr>
          <w:rFonts w:hint="eastAsia" w:ascii="仿宋_GB2312" w:hAnsi="宋体" w:eastAsia="仿宋_GB2312"/>
          <w:sz w:val="32"/>
          <w:szCs w:val="32"/>
          <w:highlight w:val="none"/>
          <w:lang w:val="en-US" w:eastAsia="zh-CN"/>
        </w:rPr>
        <w:t>24.88</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（1）归口管理的行政单位离退休0万元，主要是0等支出，完成年初预算的0%。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（2）事业单位离退休0万元，主要是0等支出，完成年初预算的0%。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（3）机关事业单位基本养老保险缴费</w:t>
      </w:r>
      <w:r>
        <w:rPr>
          <w:rFonts w:hint="eastAsia" w:ascii="仿宋_GB2312" w:hAnsi="宋体" w:eastAsia="仿宋_GB2312"/>
          <w:sz w:val="32"/>
          <w:szCs w:val="32"/>
          <w:highlight w:val="none"/>
          <w:lang w:val="en-US" w:eastAsia="zh-CN"/>
        </w:rPr>
        <w:t>21.45</w:t>
      </w:r>
      <w:r>
        <w:rPr>
          <w:rFonts w:hint="eastAsia" w:ascii="仿宋_GB2312" w:hAnsi="宋体" w:eastAsia="仿宋_GB2312"/>
          <w:sz w:val="32"/>
          <w:szCs w:val="32"/>
          <w:highlight w:val="none"/>
        </w:rPr>
        <w:t>万元，主要是基本养老保险费等支出，完成年初预算的</w:t>
      </w:r>
      <w:r>
        <w:rPr>
          <w:rFonts w:hint="eastAsia" w:ascii="仿宋_GB2312" w:hAnsi="宋体" w:eastAsia="仿宋_GB2312"/>
          <w:color w:val="000000" w:themeColor="text1"/>
          <w:sz w:val="32"/>
          <w:szCs w:val="32"/>
          <w:highlight w:val="none"/>
          <w14:textFill>
            <w14:solidFill>
              <w14:schemeClr w14:val="tx1"/>
            </w14:solidFill>
          </w14:textFill>
        </w:rPr>
        <w:t>100%。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（4）死亡抚恤0万元，主要是0等支出，完成年初预算的0%。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（5）伤残抚恤0万元，主要是0等支出，完成年初预算的0%。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（6）其他社会保障和就业支出0.4</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3.卫生健康支出</w:t>
      </w:r>
      <w:r>
        <w:rPr>
          <w:rFonts w:hint="eastAsia" w:ascii="仿宋_GB2312" w:hAnsi="宋体" w:eastAsia="仿宋_GB2312"/>
          <w:sz w:val="32"/>
          <w:szCs w:val="32"/>
          <w:highlight w:val="none"/>
          <w:lang w:val="en-US" w:eastAsia="zh-CN"/>
        </w:rPr>
        <w:t>12.35</w:t>
      </w:r>
      <w:r>
        <w:rPr>
          <w:rFonts w:hint="eastAsia" w:ascii="仿宋_GB2312" w:hAnsi="宋体" w:eastAsia="仿宋_GB2312"/>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（1）行政单位医疗</w:t>
      </w:r>
      <w:r>
        <w:rPr>
          <w:rFonts w:hint="eastAsia" w:ascii="仿宋_GB2312" w:hAnsi="宋体" w:eastAsia="仿宋_GB2312"/>
          <w:sz w:val="32"/>
          <w:szCs w:val="32"/>
          <w:highlight w:val="none"/>
          <w:lang w:val="en-US" w:eastAsia="zh-CN"/>
        </w:rPr>
        <w:t>3.13</w:t>
      </w:r>
      <w:r>
        <w:rPr>
          <w:rFonts w:hint="eastAsia" w:ascii="仿宋_GB2312" w:hAnsi="宋体" w:eastAsia="仿宋_GB2312"/>
          <w:sz w:val="32"/>
          <w:szCs w:val="32"/>
          <w:highlight w:val="none"/>
        </w:rPr>
        <w:t>万元，主要是医疗保险等支出，完成年初预算的100%。</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（2）事业单位医疗</w:t>
      </w:r>
      <w:r>
        <w:rPr>
          <w:rFonts w:hint="eastAsia" w:ascii="仿宋_GB2312" w:hAnsi="宋体" w:eastAsia="仿宋_GB2312"/>
          <w:sz w:val="32"/>
          <w:szCs w:val="32"/>
          <w:highlight w:val="none"/>
          <w:lang w:val="en-US" w:eastAsia="zh-CN"/>
        </w:rPr>
        <w:t>6.48</w:t>
      </w:r>
      <w:r>
        <w:rPr>
          <w:rFonts w:hint="eastAsia" w:ascii="仿宋_GB2312" w:hAnsi="宋体" w:eastAsia="仿宋_GB2312"/>
          <w:sz w:val="32"/>
          <w:szCs w:val="32"/>
          <w:highlight w:val="none"/>
        </w:rPr>
        <w:t>万元，主要是医疗保险等支出，完成年初预算的100%。</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eastAsia="zh-CN"/>
        </w:rPr>
        <w:t>）其他行政事业单位医疗支出</w:t>
      </w:r>
      <w:r>
        <w:rPr>
          <w:rFonts w:hint="eastAsia" w:ascii="仿宋_GB2312" w:hAnsi="宋体" w:eastAsia="仿宋_GB2312"/>
          <w:sz w:val="32"/>
          <w:szCs w:val="32"/>
          <w:highlight w:val="none"/>
          <w:lang w:val="en-US" w:eastAsia="zh-CN"/>
        </w:rPr>
        <w:t>0.13万元。</w:t>
      </w:r>
    </w:p>
    <w:p>
      <w:pPr>
        <w:pStyle w:val="2"/>
        <w:ind w:firstLine="640" w:firstLineChars="200"/>
        <w:rPr>
          <w:rFonts w:hint="default" w:eastAsia="仿宋_GB231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eastAsia="zh-CN"/>
        </w:rPr>
        <w:t>）重大公共卫生服务</w:t>
      </w:r>
      <w:r>
        <w:rPr>
          <w:rFonts w:hint="eastAsia" w:ascii="仿宋_GB2312" w:hAnsi="宋体" w:eastAsia="仿宋_GB2312"/>
          <w:sz w:val="32"/>
          <w:szCs w:val="32"/>
          <w:highlight w:val="none"/>
          <w:lang w:val="en-US" w:eastAsia="zh-CN"/>
        </w:rPr>
        <w:t>2.61万元。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4.农林水事务支出0万元，具体包括：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其他农业支出0万元，主要是0等支出，完成年初预算的0%。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5.金融支出0万元，具体包括：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其他金融支出0万元，主要是0等支出，完成年初预算的0%。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6.自然资源海洋气象等支出0万元，具体包括：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其他自然资源事务支出0万元，主要是0等支出，完成年初预算的0%。</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7.住房保障支出</w:t>
      </w:r>
      <w:r>
        <w:rPr>
          <w:rFonts w:hint="eastAsia" w:ascii="仿宋_GB2312" w:hAnsi="宋体" w:eastAsia="仿宋_GB2312"/>
          <w:sz w:val="32"/>
          <w:szCs w:val="32"/>
          <w:highlight w:val="none"/>
          <w:lang w:val="en-US" w:eastAsia="zh-CN"/>
        </w:rPr>
        <w:t>35.34</w:t>
      </w:r>
      <w:r>
        <w:rPr>
          <w:rFonts w:hint="eastAsia" w:ascii="仿宋_GB2312" w:hAnsi="宋体" w:eastAsia="仿宋_GB2312"/>
          <w:sz w:val="32"/>
          <w:szCs w:val="32"/>
          <w:highlight w:val="none"/>
        </w:rPr>
        <w:t>万元，具体包括：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住房公积金</w:t>
      </w:r>
      <w:r>
        <w:rPr>
          <w:rFonts w:hint="eastAsia" w:ascii="仿宋_GB2312" w:hAnsi="宋体" w:eastAsia="仿宋_GB2312"/>
          <w:sz w:val="32"/>
          <w:szCs w:val="32"/>
          <w:highlight w:val="none"/>
          <w:lang w:val="en-US" w:eastAsia="zh-CN"/>
        </w:rPr>
        <w:t>35.34</w:t>
      </w:r>
      <w:r>
        <w:rPr>
          <w:rFonts w:hint="eastAsia" w:ascii="仿宋_GB2312" w:hAnsi="宋体" w:eastAsia="仿宋_GB2312"/>
          <w:sz w:val="32"/>
          <w:szCs w:val="32"/>
          <w:highlight w:val="none"/>
        </w:rPr>
        <w:t>万元，主要是住房公积金等支出，完成年初预算的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三、一般公共预算财政拨款“三公”经费支出决算情况</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2020</w:t>
      </w:r>
      <w:r>
        <w:rPr>
          <w:rFonts w:hint="eastAsia" w:ascii="仿宋_GB2312" w:hAnsi="宋体" w:eastAsia="仿宋_GB2312"/>
          <w:sz w:val="32"/>
          <w:szCs w:val="32"/>
          <w:highlight w:val="none"/>
        </w:rPr>
        <w:t>年度一般公共预算财政拨款安排的“三公”经费支出0万元。其中：因公出国（境）费0万元，公务接待费0万元，公务用车购置及运行维护费0万元。</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1.因公出国（境）费0万元，20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年参加出国（境）团组0个，累计0人次。20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年因公出国（境）费与上年持平。</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2.公务接待费0万元，20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年国内公务接待累计0批次，0人，0万元。20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年公务接待费与上年持平。</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3.公务用车购置及</w:t>
      </w:r>
      <w:r>
        <w:rPr>
          <w:rFonts w:ascii="仿宋_GB2312" w:hAnsi="宋体" w:eastAsia="仿宋_GB2312"/>
          <w:sz w:val="32"/>
          <w:szCs w:val="32"/>
          <w:highlight w:val="none"/>
        </w:rPr>
        <w:t>运行费</w:t>
      </w:r>
      <w:r>
        <w:rPr>
          <w:rFonts w:hint="eastAsia" w:ascii="仿宋_GB2312" w:hAnsi="宋体" w:eastAsia="仿宋_GB2312"/>
          <w:sz w:val="32"/>
          <w:szCs w:val="32"/>
          <w:highlight w:val="none"/>
        </w:rPr>
        <w:t>0万元。</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公务用车购置费0万元，主要用于0等,当年购置公务用车0辆。</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公务用车运行维护费0万元。</w:t>
      </w:r>
    </w:p>
    <w:p>
      <w:pPr>
        <w:spacing w:line="540" w:lineRule="exact"/>
        <w:ind w:firstLine="645"/>
        <w:rPr>
          <w:rFonts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年度一般公共预算财政拨款基本支出</w:t>
      </w:r>
      <w:r>
        <w:rPr>
          <w:rFonts w:hint="eastAsia" w:ascii="仿宋_GB2312" w:hAnsi="宋体" w:eastAsia="仿宋_GB2312"/>
          <w:sz w:val="32"/>
          <w:szCs w:val="32"/>
          <w:highlight w:val="none"/>
          <w:lang w:val="en-US" w:eastAsia="zh-CN"/>
        </w:rPr>
        <w:t>405.52</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242.96</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highlight w:val="none"/>
          <w:lang w:val="en-US" w:eastAsia="zh-CN"/>
        </w:rPr>
        <w:t>21.05</w:t>
      </w:r>
      <w:r>
        <w:rPr>
          <w:rFonts w:hint="eastAsia" w:ascii="仿宋_GB2312" w:hAnsi="宋体" w:eastAsia="仿宋_GB2312"/>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五、其他重要事项的情况说明</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w:t>
      </w:r>
      <w:r>
        <w:rPr>
          <w:rFonts w:hint="eastAsia" w:ascii="仿宋_GB2312" w:hAnsi="黑体" w:eastAsia="仿宋_GB2312"/>
          <w:sz w:val="32"/>
          <w:szCs w:val="32"/>
          <w:highlight w:val="none"/>
          <w:lang w:val="en-US" w:eastAsia="zh-CN"/>
        </w:rPr>
        <w:t>20</w:t>
      </w:r>
      <w:r>
        <w:rPr>
          <w:rFonts w:hint="eastAsia" w:ascii="仿宋_GB2312" w:hAnsi="黑体" w:eastAsia="仿宋_GB2312"/>
          <w:sz w:val="32"/>
          <w:szCs w:val="32"/>
          <w:highlight w:val="none"/>
        </w:rPr>
        <w:t>年中共盘锦市双台子区委宣传部机关运行经费支出</w:t>
      </w:r>
      <w:r>
        <w:rPr>
          <w:rFonts w:hint="eastAsia" w:ascii="仿宋_GB2312" w:hAnsi="黑体" w:eastAsia="仿宋_GB2312"/>
          <w:sz w:val="32"/>
          <w:szCs w:val="32"/>
          <w:highlight w:val="none"/>
          <w:lang w:val="en-US" w:eastAsia="zh-CN"/>
        </w:rPr>
        <w:t>9.47</w:t>
      </w:r>
      <w:r>
        <w:rPr>
          <w:rFonts w:hint="eastAsia" w:ascii="仿宋_GB2312" w:hAnsi="黑体" w:eastAsia="仿宋_GB2312"/>
          <w:sz w:val="32"/>
          <w:szCs w:val="32"/>
          <w:highlight w:val="none"/>
        </w:rPr>
        <w:t>万元，比上年减少</w:t>
      </w:r>
      <w:r>
        <w:rPr>
          <w:rFonts w:hint="eastAsia" w:ascii="仿宋_GB2312" w:hAnsi="黑体" w:eastAsia="仿宋_GB2312"/>
          <w:sz w:val="32"/>
          <w:szCs w:val="32"/>
          <w:highlight w:val="none"/>
          <w:lang w:val="en-US" w:eastAsia="zh-CN"/>
        </w:rPr>
        <w:t>0.17</w:t>
      </w:r>
      <w:r>
        <w:rPr>
          <w:rFonts w:hint="eastAsia" w:ascii="仿宋_GB2312" w:hAnsi="黑体" w:eastAsia="仿宋_GB2312"/>
          <w:sz w:val="32"/>
          <w:szCs w:val="32"/>
          <w:highlight w:val="none"/>
        </w:rPr>
        <w:t>万元，降低</w:t>
      </w:r>
      <w:r>
        <w:rPr>
          <w:rFonts w:hint="eastAsia" w:ascii="仿宋_GB2312" w:hAnsi="黑体" w:eastAsia="仿宋_GB2312"/>
          <w:sz w:val="32"/>
          <w:szCs w:val="32"/>
          <w:highlight w:val="none"/>
          <w:lang w:val="en-US" w:eastAsia="zh-CN"/>
        </w:rPr>
        <w:t>1.76</w:t>
      </w:r>
      <w:r>
        <w:rPr>
          <w:rFonts w:hint="eastAsia" w:ascii="仿宋_GB2312" w:hAnsi="黑体" w:eastAsia="仿宋_GB2312"/>
          <w:sz w:val="32"/>
          <w:szCs w:val="32"/>
          <w:highlight w:val="none"/>
        </w:rPr>
        <w:t>%，主要原因是办公费用减少。</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spacing w:line="540" w:lineRule="exact"/>
        <w:ind w:firstLine="640" w:firstLineChars="200"/>
        <w:rPr>
          <w:rFonts w:ascii="仿宋_GB2312" w:hAnsi="黑体" w:eastAsia="仿宋_GB2312"/>
          <w:sz w:val="32"/>
          <w:szCs w:val="32"/>
          <w:highlight w:val="none"/>
        </w:rPr>
      </w:pPr>
      <w:r>
        <w:rPr>
          <w:rFonts w:hint="eastAsia" w:ascii="仿宋_GB2312" w:hAnsi="宋体" w:eastAsia="仿宋_GB2312"/>
          <w:sz w:val="32"/>
          <w:szCs w:val="32"/>
          <w:highlight w:val="none"/>
        </w:rPr>
        <w:t>20</w:t>
      </w:r>
      <w:r>
        <w:rPr>
          <w:rFonts w:hint="eastAsia" w:ascii="仿宋_GB2312" w:hAnsi="宋体" w:eastAsia="仿宋_GB2312"/>
          <w:sz w:val="32"/>
          <w:szCs w:val="32"/>
          <w:highlight w:val="none"/>
          <w:lang w:val="en-US" w:eastAsia="zh-CN"/>
        </w:rPr>
        <w:t>20</w:t>
      </w:r>
      <w:r>
        <w:rPr>
          <w:rFonts w:hint="eastAsia" w:ascii="仿宋_GB2312" w:hAnsi="黑体" w:eastAsia="仿宋_GB2312"/>
          <w:sz w:val="32"/>
          <w:szCs w:val="32"/>
          <w:highlight w:val="none"/>
        </w:rPr>
        <w:t>年中共盘锦市双台子区委宣传部政府采购支出总额0万元，其中：政府采购货物支出0万元，政府采购工程支出0万元，政府采购服务支出0万元。</w:t>
      </w:r>
      <w:r>
        <w:rPr>
          <w:rFonts w:hint="eastAsia" w:ascii="仿宋_GB2312" w:eastAsia="仿宋_GB2312"/>
          <w:sz w:val="32"/>
          <w:szCs w:val="32"/>
          <w:highlight w:val="none"/>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截至</w:t>
      </w:r>
      <w:r>
        <w:rPr>
          <w:rFonts w:hint="eastAsia" w:ascii="仿宋_GB2312" w:hAnsi="宋体" w:eastAsia="仿宋_GB2312"/>
          <w:sz w:val="32"/>
          <w:szCs w:val="32"/>
          <w:highlight w:val="none"/>
        </w:rPr>
        <w:t>20</w:t>
      </w:r>
      <w:r>
        <w:rPr>
          <w:rFonts w:hint="eastAsia" w:ascii="仿宋_GB2312" w:hAnsi="宋体" w:eastAsia="仿宋_GB2312"/>
          <w:sz w:val="32"/>
          <w:szCs w:val="32"/>
          <w:highlight w:val="none"/>
          <w:lang w:val="en-US" w:eastAsia="zh-CN"/>
        </w:rPr>
        <w:t>20</w:t>
      </w:r>
      <w:r>
        <w:rPr>
          <w:rFonts w:hint="eastAsia" w:ascii="仿宋_GB2312" w:hAnsi="黑体" w:eastAsia="仿宋_GB2312"/>
          <w:sz w:val="32"/>
          <w:szCs w:val="32"/>
          <w:highlight w:val="none"/>
        </w:rPr>
        <w:t>年12月31日，中共盘锦市双台子区委宣传部共有车辆0辆，其中：副省级以上领导干部用车0辆，主要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用车0辆，机要通讯用车0辆，应急</w:t>
      </w:r>
      <w:r>
        <w:rPr>
          <w:rFonts w:ascii="仿宋_GB2312" w:hAnsi="黑体" w:eastAsia="仿宋_GB2312"/>
          <w:sz w:val="32"/>
          <w:szCs w:val="32"/>
          <w:highlight w:val="none"/>
        </w:rPr>
        <w:t>保障用车</w:t>
      </w:r>
      <w:r>
        <w:rPr>
          <w:rFonts w:hint="eastAsia" w:ascii="仿宋_GB2312" w:hAnsi="黑体" w:eastAsia="仿宋_GB2312"/>
          <w:sz w:val="32"/>
          <w:szCs w:val="32"/>
          <w:highlight w:val="none"/>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hAnsi="黑体" w:eastAsia="仿宋_GB2312"/>
          <w:sz w:val="32"/>
          <w:szCs w:val="32"/>
          <w:highlight w:val="none"/>
        </w:rPr>
        <w:t>0辆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特种专业技术用车0辆，离退休</w:t>
      </w:r>
      <w:r>
        <w:rPr>
          <w:rFonts w:ascii="仿宋_GB2312" w:hAnsi="黑体" w:eastAsia="仿宋_GB2312"/>
          <w:sz w:val="32"/>
          <w:szCs w:val="32"/>
          <w:highlight w:val="none"/>
        </w:rPr>
        <w:t>干部用车</w:t>
      </w:r>
      <w:r>
        <w:rPr>
          <w:rFonts w:hint="eastAsia" w:ascii="仿宋_GB2312" w:hAnsi="黑体" w:eastAsia="仿宋_GB2312"/>
          <w:sz w:val="32"/>
          <w:szCs w:val="32"/>
          <w:highlight w:val="none"/>
        </w:rPr>
        <w:t>0辆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其他用车0辆，其他用车主要是</w:t>
      </w:r>
      <w:r>
        <w:rPr>
          <w:rFonts w:ascii="仿宋_GB2312" w:hAnsi="黑体" w:eastAsia="仿宋_GB2312"/>
          <w:sz w:val="32"/>
          <w:szCs w:val="32"/>
          <w:highlight w:val="none"/>
        </w:rPr>
        <w:t>……</w:t>
      </w:r>
      <w:r>
        <w:rPr>
          <w:rFonts w:hint="eastAsia" w:ascii="仿宋_GB2312" w:hAnsi="黑体" w:eastAsia="仿宋_GB2312"/>
          <w:sz w:val="32"/>
          <w:szCs w:val="32"/>
          <w:highlight w:val="none"/>
        </w:rPr>
        <w:t>；单位价值50万元以上通用设备0台（套），单价100万元以上专用设备0台（套）。</w:t>
      </w:r>
    </w:p>
    <w:p>
      <w:pPr>
        <w:spacing w:line="540" w:lineRule="exact"/>
        <w:ind w:firstLine="643" w:firstLineChars="200"/>
        <w:rPr>
          <w:rFonts w:ascii="楷体_GB2312" w:hAnsi="宋体" w:eastAsia="楷体_GB2312"/>
          <w:b/>
          <w:sz w:val="32"/>
          <w:szCs w:val="32"/>
          <w:highlight w:val="none"/>
        </w:rPr>
      </w:pPr>
      <w:r>
        <w:rPr>
          <w:rFonts w:hint="eastAsia" w:ascii="楷体_GB2312" w:hAnsi="宋体" w:eastAsia="楷体_GB2312"/>
          <w:b/>
          <w:sz w:val="32"/>
          <w:szCs w:val="32"/>
          <w:highlight w:val="none"/>
        </w:rPr>
        <w:t>（四）预算绩效管理工作开展情况。</w:t>
      </w:r>
    </w:p>
    <w:p>
      <w:pPr>
        <w:spacing w:line="54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根据财政预算管理要求，我单位组织对</w:t>
      </w:r>
      <w:r>
        <w:rPr>
          <w:rFonts w:hint="eastAsia" w:ascii="仿宋_GB2312" w:hAnsi="宋体" w:eastAsia="仿宋_GB2312"/>
          <w:sz w:val="32"/>
          <w:szCs w:val="32"/>
          <w:highlight w:val="none"/>
        </w:rPr>
        <w:t>20</w:t>
      </w:r>
      <w:r>
        <w:rPr>
          <w:rFonts w:hint="eastAsia" w:ascii="仿宋_GB2312" w:hAnsi="宋体" w:eastAsia="仿宋_GB2312"/>
          <w:sz w:val="32"/>
          <w:szCs w:val="32"/>
          <w:highlight w:val="none"/>
          <w:lang w:val="en-US" w:eastAsia="zh-CN"/>
        </w:rPr>
        <w:t>20</w:t>
      </w:r>
      <w:r>
        <w:rPr>
          <w:rFonts w:hint="eastAsia" w:ascii="仿宋_GB2312" w:hAnsi="宋体" w:eastAsia="仿宋_GB2312" w:cs="宋体"/>
          <w:sz w:val="32"/>
          <w:szCs w:val="32"/>
          <w:highlight w:val="none"/>
        </w:rPr>
        <w:t>年度预算项目支出全面开展绩效自评，共涉及预算支出项目</w:t>
      </w:r>
      <w:r>
        <w:rPr>
          <w:rFonts w:hint="eastAsia" w:ascii="仿宋_GB2312" w:hAnsi="黑体" w:eastAsia="仿宋_GB2312"/>
          <w:sz w:val="32"/>
          <w:szCs w:val="32"/>
          <w:highlight w:val="none"/>
          <w:lang w:val="en-US" w:eastAsia="zh-CN"/>
        </w:rPr>
        <w:t>6</w:t>
      </w:r>
      <w:r>
        <w:rPr>
          <w:rFonts w:hint="eastAsia" w:ascii="仿宋_GB2312" w:hAnsi="宋体" w:eastAsia="仿宋_GB2312" w:cs="宋体"/>
          <w:sz w:val="32"/>
          <w:szCs w:val="32"/>
          <w:highlight w:val="none"/>
        </w:rPr>
        <w:t>个，涉及资金</w:t>
      </w:r>
      <w:r>
        <w:rPr>
          <w:rFonts w:hint="eastAsia" w:ascii="仿宋_GB2312" w:hAnsi="黑体" w:eastAsia="仿宋_GB2312"/>
          <w:sz w:val="32"/>
          <w:szCs w:val="32"/>
          <w:highlight w:val="none"/>
          <w:lang w:val="en-US" w:eastAsia="zh-CN"/>
        </w:rPr>
        <w:t>169.35</w:t>
      </w:r>
      <w:r>
        <w:rPr>
          <w:rFonts w:hint="eastAsia" w:ascii="仿宋_GB2312" w:hAnsi="宋体" w:eastAsia="仿宋_GB2312" w:cs="宋体"/>
          <w:sz w:val="32"/>
          <w:szCs w:val="32"/>
          <w:highlight w:val="none"/>
        </w:rPr>
        <w:t>万元，自评覆盖率（开展绩效自评的项目数/年初批复绩效目标的项目数）达到</w:t>
      </w:r>
      <w:r>
        <w:rPr>
          <w:rFonts w:hint="eastAsia" w:ascii="仿宋_GB2312" w:hAnsi="黑体" w:eastAsia="仿宋_GB2312"/>
          <w:sz w:val="32"/>
          <w:szCs w:val="32"/>
          <w:highlight w:val="none"/>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黑体" w:eastAsia="仿宋_GB2312"/>
          <w:sz w:val="32"/>
          <w:szCs w:val="32"/>
          <w:highlight w:val="none"/>
        </w:rPr>
        <w:t>100</w:t>
      </w:r>
      <w:r>
        <w:rPr>
          <w:rFonts w:hint="eastAsia" w:ascii="仿宋_GB2312" w:hAnsi="宋体" w:eastAsia="仿宋_GB2312" w:cs="宋体"/>
          <w:sz w:val="32"/>
          <w:szCs w:val="32"/>
          <w:highlight w:val="none"/>
        </w:rPr>
        <w:t>分。</w:t>
      </w:r>
    </w:p>
    <w:p>
      <w:pPr>
        <w:spacing w:line="540" w:lineRule="exact"/>
        <w:ind w:firstLine="640" w:firstLineChars="200"/>
        <w:rPr>
          <w:rFonts w:ascii="仿宋_GB2312" w:hAnsi="宋体" w:eastAsia="仿宋_GB2312" w:cs="宋体"/>
          <w:sz w:val="32"/>
          <w:szCs w:val="32"/>
          <w:highlight w:val="none"/>
        </w:rPr>
      </w:pPr>
      <w:r>
        <w:rPr>
          <w:rFonts w:hint="eastAsia" w:ascii="仿宋_GB2312" w:hAnsi="宋体" w:eastAsia="仿宋_GB2312" w:cs="宋体"/>
          <w:sz w:val="32"/>
          <w:szCs w:val="32"/>
          <w:highlight w:val="none"/>
        </w:rPr>
        <w:t>通过绩效自评发现预算项目管理主要存在以下问题：一是认识不到位，重视程度不够。二是前期论证不充分，与实际情况存在偏差。下一步将采取以下措施加以改进：一是提高预算绩效意识，主动加强绩效管理，不断增强绩效意识；二是加大预算执行中对绩效指标的监控力度。</w:t>
      </w:r>
    </w:p>
    <w:p>
      <w:pPr>
        <w:spacing w:line="540" w:lineRule="exact"/>
        <w:jc w:val="center"/>
        <w:rPr>
          <w:rFonts w:ascii="宋体" w:hAnsi="宋体"/>
          <w:b/>
          <w:sz w:val="36"/>
          <w:szCs w:val="36"/>
          <w:highlight w:val="none"/>
        </w:rPr>
      </w:pPr>
      <w:r>
        <w:rPr>
          <w:rFonts w:ascii="宋体" w:hAnsi="宋体"/>
          <w:b/>
          <w:sz w:val="36"/>
          <w:szCs w:val="36"/>
          <w:highlight w:val="none"/>
        </w:rPr>
        <w:br w:type="page"/>
      </w:r>
      <w:r>
        <w:rPr>
          <w:rFonts w:hint="eastAsia" w:ascii="宋体" w:hAnsi="宋体"/>
          <w:b/>
          <w:sz w:val="36"/>
          <w:szCs w:val="36"/>
          <w:highlight w:val="none"/>
        </w:rPr>
        <w:t>第四部分 名词解释</w:t>
      </w:r>
    </w:p>
    <w:p>
      <w:pPr>
        <w:spacing w:line="540" w:lineRule="exact"/>
        <w:jc w:val="center"/>
        <w:rPr>
          <w:rFonts w:ascii="宋体" w:hAnsi="宋体"/>
          <w:b/>
          <w:sz w:val="36"/>
          <w:szCs w:val="36"/>
          <w:highlight w:val="none"/>
        </w:rPr>
      </w:pP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1.财政拨款收入：</w:t>
      </w:r>
      <w:r>
        <w:rPr>
          <w:rFonts w:hint="eastAsia" w:ascii="仿宋_GB2312" w:eastAsia="仿宋_GB2312"/>
          <w:sz w:val="32"/>
          <w:szCs w:val="32"/>
          <w:highlight w:val="none"/>
        </w:rPr>
        <w:t>指单位从同级财政部门取得的财政预算资金。</w:t>
      </w:r>
    </w:p>
    <w:p>
      <w:pPr>
        <w:spacing w:line="540" w:lineRule="exact"/>
        <w:ind w:firstLine="643" w:firstLineChars="200"/>
        <w:rPr>
          <w:rFonts w:ascii="仿宋_GB2312" w:eastAsia="仿宋_GB2312"/>
          <w:sz w:val="32"/>
          <w:szCs w:val="32"/>
          <w:highlight w:val="none"/>
        </w:rPr>
      </w:pPr>
      <w:r>
        <w:rPr>
          <w:rFonts w:hint="eastAsia" w:ascii="仿宋_GB2312" w:eastAsia="仿宋_GB2312"/>
          <w:b/>
          <w:sz w:val="32"/>
          <w:szCs w:val="32"/>
          <w:highlight w:val="none"/>
        </w:rPr>
        <w:t>2.上级补助收入：</w:t>
      </w:r>
      <w:r>
        <w:rPr>
          <w:rFonts w:hint="eastAsia" w:ascii="仿宋_GB2312" w:eastAsia="仿宋_GB2312"/>
          <w:sz w:val="32"/>
          <w:szCs w:val="32"/>
          <w:highlight w:val="none"/>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395"/>
    <w:rsid w:val="00114A48"/>
    <w:rsid w:val="00381229"/>
    <w:rsid w:val="004A5484"/>
    <w:rsid w:val="004E1A38"/>
    <w:rsid w:val="007D2EFF"/>
    <w:rsid w:val="00852F8E"/>
    <w:rsid w:val="008C7828"/>
    <w:rsid w:val="00AB3395"/>
    <w:rsid w:val="00C33317"/>
    <w:rsid w:val="00F85A17"/>
    <w:rsid w:val="025E1BA9"/>
    <w:rsid w:val="033A2DC8"/>
    <w:rsid w:val="034E29E6"/>
    <w:rsid w:val="03675544"/>
    <w:rsid w:val="03BC7FD1"/>
    <w:rsid w:val="03E50138"/>
    <w:rsid w:val="0524084A"/>
    <w:rsid w:val="068863F9"/>
    <w:rsid w:val="06DE0F64"/>
    <w:rsid w:val="08831D9D"/>
    <w:rsid w:val="09E54DC8"/>
    <w:rsid w:val="0C9C7303"/>
    <w:rsid w:val="0D0D5C9F"/>
    <w:rsid w:val="0F810606"/>
    <w:rsid w:val="131E70BE"/>
    <w:rsid w:val="14492748"/>
    <w:rsid w:val="1600357E"/>
    <w:rsid w:val="16E4275B"/>
    <w:rsid w:val="194B06D6"/>
    <w:rsid w:val="1A90276A"/>
    <w:rsid w:val="1CEC77BF"/>
    <w:rsid w:val="1D160F3E"/>
    <w:rsid w:val="1E5C36DE"/>
    <w:rsid w:val="2191598C"/>
    <w:rsid w:val="25DF7369"/>
    <w:rsid w:val="283A3B4B"/>
    <w:rsid w:val="2A163DF1"/>
    <w:rsid w:val="2D7874BB"/>
    <w:rsid w:val="2DE94A5E"/>
    <w:rsid w:val="2F833C56"/>
    <w:rsid w:val="315B5749"/>
    <w:rsid w:val="318F5CAB"/>
    <w:rsid w:val="3272441F"/>
    <w:rsid w:val="32DE71F9"/>
    <w:rsid w:val="330D4998"/>
    <w:rsid w:val="335307C3"/>
    <w:rsid w:val="34D35B75"/>
    <w:rsid w:val="37040B2B"/>
    <w:rsid w:val="37725DFB"/>
    <w:rsid w:val="37892CEE"/>
    <w:rsid w:val="38010D85"/>
    <w:rsid w:val="3A11746C"/>
    <w:rsid w:val="3BE94CA6"/>
    <w:rsid w:val="3C394CA3"/>
    <w:rsid w:val="3F4750F0"/>
    <w:rsid w:val="3F6D069B"/>
    <w:rsid w:val="42BA29F8"/>
    <w:rsid w:val="4721481C"/>
    <w:rsid w:val="481D78F8"/>
    <w:rsid w:val="4ABD4E4C"/>
    <w:rsid w:val="4B3A3AF3"/>
    <w:rsid w:val="4C730C66"/>
    <w:rsid w:val="4DDD2C26"/>
    <w:rsid w:val="4EAF3262"/>
    <w:rsid w:val="54A1796B"/>
    <w:rsid w:val="568A5CB3"/>
    <w:rsid w:val="578E6EA7"/>
    <w:rsid w:val="590716C9"/>
    <w:rsid w:val="5A272DE5"/>
    <w:rsid w:val="5C827319"/>
    <w:rsid w:val="5C9D4F83"/>
    <w:rsid w:val="5FFC4026"/>
    <w:rsid w:val="60866002"/>
    <w:rsid w:val="61081139"/>
    <w:rsid w:val="62CD565C"/>
    <w:rsid w:val="67EA6E2C"/>
    <w:rsid w:val="67EC4A44"/>
    <w:rsid w:val="68900309"/>
    <w:rsid w:val="6B036425"/>
    <w:rsid w:val="6B3B4623"/>
    <w:rsid w:val="6D703777"/>
    <w:rsid w:val="6EA900CD"/>
    <w:rsid w:val="724A1274"/>
    <w:rsid w:val="725B0C9D"/>
    <w:rsid w:val="73027237"/>
    <w:rsid w:val="74C00FCE"/>
    <w:rsid w:val="76C41DAC"/>
    <w:rsid w:val="76F325B6"/>
    <w:rsid w:val="77AA0DA2"/>
    <w:rsid w:val="77BC6DF2"/>
    <w:rsid w:val="7C3F0EEA"/>
    <w:rsid w:val="7DFA55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kern w:val="2"/>
      <w:sz w:val="18"/>
      <w:szCs w:val="18"/>
    </w:rPr>
  </w:style>
  <w:style w:type="character" w:customStyle="1" w:styleId="8">
    <w:name w:val="页脚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718</Words>
  <Characters>4097</Characters>
  <Lines>34</Lines>
  <Paragraphs>9</Paragraphs>
  <TotalTime>57</TotalTime>
  <ScaleCrop>false</ScaleCrop>
  <LinksUpToDate>false</LinksUpToDate>
  <CharactersWithSpaces>4806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2020-08-24T06:07:00Z</dcterms:created>
  <dc:creator>微软用户</dc:creator>
  <cp:lastModifiedBy>既然不是仙难免有杂念</cp:lastModifiedBy>
  <dcterms:modified xsi:type="dcterms:W3CDTF">2021-09-15T02:25:25Z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7C2745B1785A40A48914D66853EA714C</vt:lpwstr>
  </property>
</Properties>
</file>