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r w:rsidRPr="00E214B1">
        <w:rPr>
          <w:rFonts w:ascii="宋体" w:hAnsi="宋体"/>
          <w:b/>
          <w:sz w:val="44"/>
          <w:szCs w:val="44"/>
        </w:rPr>
        <w:t>2019</w:t>
      </w:r>
      <w:r w:rsidRPr="00E214B1">
        <w:rPr>
          <w:rFonts w:ascii="宋体" w:hAnsi="宋体" w:hint="eastAsia"/>
          <w:b/>
          <w:sz w:val="44"/>
          <w:szCs w:val="44"/>
        </w:rPr>
        <w:t>年盘锦市兴隆台区教育局部门预算公开</w:t>
      </w: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52"/>
          <w:szCs w:val="52"/>
        </w:rPr>
      </w:pPr>
      <w:r w:rsidRPr="00E214B1">
        <w:rPr>
          <w:rFonts w:ascii="宋体" w:hAnsi="宋体" w:hint="eastAsia"/>
          <w:b/>
          <w:sz w:val="52"/>
          <w:szCs w:val="52"/>
        </w:rPr>
        <w:t>盘锦市兴隆台区教育局</w:t>
      </w:r>
    </w:p>
    <w:p w:rsidR="00B930AD" w:rsidRPr="00E214B1" w:rsidRDefault="00B930AD">
      <w:pPr>
        <w:spacing w:line="540" w:lineRule="exact"/>
        <w:jc w:val="center"/>
        <w:rPr>
          <w:rFonts w:ascii="宋体"/>
          <w:b/>
          <w:sz w:val="52"/>
          <w:szCs w:val="52"/>
        </w:rPr>
      </w:pPr>
      <w:r w:rsidRPr="00E214B1">
        <w:rPr>
          <w:rFonts w:ascii="宋体" w:hAnsi="宋体"/>
          <w:b/>
          <w:sz w:val="52"/>
          <w:szCs w:val="52"/>
        </w:rPr>
        <w:t>2019</w:t>
      </w:r>
      <w:r w:rsidRPr="00E214B1">
        <w:rPr>
          <w:rFonts w:ascii="宋体" w:hAnsi="宋体" w:hint="eastAsia"/>
          <w:b/>
          <w:sz w:val="52"/>
          <w:szCs w:val="52"/>
        </w:rPr>
        <w:t>年度部门预算</w:t>
      </w: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u w:val="single"/>
        </w:rPr>
      </w:pPr>
    </w:p>
    <w:p w:rsidR="00B930AD" w:rsidRPr="00E214B1" w:rsidRDefault="00B930AD">
      <w:pPr>
        <w:spacing w:line="540" w:lineRule="exact"/>
        <w:jc w:val="center"/>
        <w:rPr>
          <w:rFonts w:ascii="宋体"/>
          <w:b/>
          <w:sz w:val="44"/>
          <w:szCs w:val="44"/>
        </w:rPr>
      </w:pPr>
    </w:p>
    <w:p w:rsidR="00B930AD" w:rsidRPr="00E214B1" w:rsidRDefault="00B930AD">
      <w:pPr>
        <w:spacing w:line="540" w:lineRule="exact"/>
        <w:jc w:val="center"/>
        <w:rPr>
          <w:rFonts w:ascii="宋体"/>
          <w:b/>
          <w:sz w:val="44"/>
          <w:szCs w:val="44"/>
        </w:rPr>
      </w:pPr>
    </w:p>
    <w:p w:rsidR="00B930AD" w:rsidRPr="00E214B1" w:rsidRDefault="00B930AD">
      <w:pPr>
        <w:spacing w:line="540" w:lineRule="exact"/>
        <w:rPr>
          <w:rFonts w:ascii="宋体"/>
          <w:sz w:val="32"/>
          <w:szCs w:val="32"/>
        </w:rPr>
      </w:pPr>
    </w:p>
    <w:p w:rsidR="00B930AD" w:rsidRPr="00E214B1" w:rsidRDefault="00B930AD">
      <w:pPr>
        <w:spacing w:line="540" w:lineRule="exact"/>
        <w:jc w:val="center"/>
        <w:rPr>
          <w:rFonts w:ascii="宋体"/>
          <w:b/>
          <w:sz w:val="36"/>
          <w:szCs w:val="36"/>
        </w:rPr>
      </w:pPr>
      <w:r w:rsidRPr="00E214B1">
        <w:rPr>
          <w:rFonts w:ascii="宋体" w:hAnsi="宋体" w:hint="eastAsia"/>
          <w:b/>
          <w:sz w:val="36"/>
          <w:szCs w:val="36"/>
        </w:rPr>
        <w:t>第一部分</w:t>
      </w:r>
      <w:r w:rsidRPr="00E214B1">
        <w:rPr>
          <w:rFonts w:ascii="宋体" w:hAnsi="宋体"/>
          <w:b/>
          <w:sz w:val="36"/>
          <w:szCs w:val="36"/>
        </w:rPr>
        <w:t xml:space="preserve"> </w:t>
      </w:r>
      <w:r w:rsidRPr="00E214B1">
        <w:rPr>
          <w:rFonts w:ascii="宋体" w:hAnsi="宋体" w:hint="eastAsia"/>
          <w:b/>
          <w:sz w:val="36"/>
          <w:szCs w:val="36"/>
        </w:rPr>
        <w:t>盘锦市兴隆台区教育局概况</w:t>
      </w:r>
    </w:p>
    <w:p w:rsidR="00B930AD" w:rsidRPr="00E214B1" w:rsidRDefault="00B930AD" w:rsidP="00C27AA7">
      <w:pPr>
        <w:spacing w:line="540" w:lineRule="exact"/>
        <w:ind w:firstLineChars="200" w:firstLine="31680"/>
        <w:jc w:val="left"/>
        <w:rPr>
          <w:rFonts w:ascii="宋体"/>
          <w:sz w:val="32"/>
          <w:szCs w:val="32"/>
        </w:rPr>
      </w:pP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hint="eastAsia"/>
          <w:sz w:val="32"/>
          <w:szCs w:val="32"/>
        </w:rPr>
        <w:t>一、主要职责</w:t>
      </w:r>
    </w:p>
    <w:p w:rsidR="00B930AD" w:rsidRPr="00E214B1" w:rsidRDefault="00B930AD" w:rsidP="00C27AA7">
      <w:pPr>
        <w:widowControl/>
        <w:ind w:firstLineChars="200" w:firstLine="31680"/>
        <w:rPr>
          <w:rFonts w:ascii="宋体" w:cs="宋体"/>
          <w:kern w:val="0"/>
          <w:sz w:val="32"/>
          <w:szCs w:val="32"/>
        </w:rPr>
      </w:pPr>
      <w:r w:rsidRPr="00E214B1">
        <w:rPr>
          <w:rFonts w:ascii="宋体" w:hAnsi="宋体" w:hint="eastAsia"/>
          <w:sz w:val="32"/>
          <w:szCs w:val="32"/>
        </w:rPr>
        <w:t>（一）、贯彻执行党和国家教育改革与发展方针、政策和规划，落实国家和省、市有关法律、法规和规章；拟订全区教育改革与发展规划，</w:t>
      </w:r>
      <w:r w:rsidRPr="00E214B1">
        <w:rPr>
          <w:rFonts w:ascii="宋体" w:hAnsi="宋体" w:cs="宋体" w:hint="eastAsia"/>
          <w:kern w:val="0"/>
          <w:sz w:val="32"/>
          <w:szCs w:val="32"/>
        </w:rPr>
        <w:t>并组织实施。</w:t>
      </w:r>
    </w:p>
    <w:p w:rsidR="00B930AD" w:rsidRPr="00E214B1" w:rsidRDefault="00B930AD" w:rsidP="00C27AA7">
      <w:pPr>
        <w:widowControl/>
        <w:ind w:firstLineChars="200" w:firstLine="31680"/>
        <w:rPr>
          <w:rFonts w:ascii="宋体"/>
          <w:sz w:val="32"/>
          <w:szCs w:val="32"/>
        </w:rPr>
      </w:pPr>
      <w:r w:rsidRPr="00E214B1">
        <w:rPr>
          <w:rFonts w:ascii="宋体" w:hAnsi="宋体" w:cs="宋体" w:hint="eastAsia"/>
          <w:kern w:val="0"/>
          <w:sz w:val="32"/>
          <w:szCs w:val="32"/>
        </w:rPr>
        <w:t>（二）、负责审批辖区内社会力量办学和幼儿教育机构，</w:t>
      </w:r>
      <w:r w:rsidRPr="00E214B1">
        <w:rPr>
          <w:rFonts w:ascii="宋体" w:hAnsi="宋体" w:hint="eastAsia"/>
          <w:sz w:val="32"/>
          <w:szCs w:val="32"/>
        </w:rPr>
        <w:t>统筹管理全区基础教育、幼儿教育、教师继续教育和社会力量办学等教育工作。</w:t>
      </w:r>
    </w:p>
    <w:p w:rsidR="00B930AD" w:rsidRPr="00E214B1" w:rsidRDefault="00B930AD" w:rsidP="00C27AA7">
      <w:pPr>
        <w:widowControl/>
        <w:ind w:firstLineChars="200" w:firstLine="31680"/>
        <w:rPr>
          <w:rFonts w:ascii="宋体"/>
          <w:sz w:val="32"/>
          <w:szCs w:val="32"/>
        </w:rPr>
      </w:pPr>
      <w:r w:rsidRPr="00E214B1">
        <w:rPr>
          <w:rFonts w:ascii="宋体" w:hAnsi="宋体" w:hint="eastAsia"/>
          <w:sz w:val="32"/>
          <w:szCs w:val="32"/>
        </w:rPr>
        <w:t>（三）、组织对全区各校教育工作的督导与评估。</w:t>
      </w:r>
    </w:p>
    <w:p w:rsidR="00B930AD" w:rsidRPr="00E214B1" w:rsidRDefault="00B930AD" w:rsidP="00C27AA7">
      <w:pPr>
        <w:widowControl/>
        <w:ind w:firstLineChars="200" w:firstLine="31680"/>
        <w:rPr>
          <w:rFonts w:ascii="宋体"/>
          <w:sz w:val="32"/>
          <w:szCs w:val="32"/>
        </w:rPr>
      </w:pPr>
      <w:r w:rsidRPr="00E214B1">
        <w:rPr>
          <w:rFonts w:ascii="宋体" w:hAnsi="宋体" w:hint="eastAsia"/>
          <w:sz w:val="32"/>
          <w:szCs w:val="32"/>
        </w:rPr>
        <w:t>（四）、负责全区教师专业技术职称评聘工作。</w:t>
      </w:r>
    </w:p>
    <w:p w:rsidR="00B930AD" w:rsidRPr="00E214B1" w:rsidRDefault="00B930AD" w:rsidP="00C27AA7">
      <w:pPr>
        <w:widowControl/>
        <w:ind w:firstLineChars="200" w:firstLine="31680"/>
        <w:rPr>
          <w:rFonts w:ascii="宋体"/>
          <w:sz w:val="32"/>
          <w:szCs w:val="32"/>
        </w:rPr>
      </w:pPr>
      <w:r w:rsidRPr="00E214B1">
        <w:rPr>
          <w:rFonts w:ascii="宋体" w:hAnsi="宋体" w:hint="eastAsia"/>
          <w:sz w:val="32"/>
          <w:szCs w:val="32"/>
        </w:rPr>
        <w:t>（五）、负责全区各校领导班子建设，党的建设工作；负责教育系统纪检监察和党风廉政建设工作。</w:t>
      </w:r>
    </w:p>
    <w:p w:rsidR="00B930AD" w:rsidRPr="00E214B1" w:rsidRDefault="00B930AD" w:rsidP="00C27AA7">
      <w:pPr>
        <w:widowControl/>
        <w:ind w:firstLineChars="200" w:firstLine="31680"/>
        <w:rPr>
          <w:rFonts w:ascii="宋体"/>
          <w:sz w:val="32"/>
          <w:szCs w:val="32"/>
        </w:rPr>
      </w:pPr>
      <w:r w:rsidRPr="00E214B1">
        <w:rPr>
          <w:rFonts w:ascii="宋体" w:hAnsi="宋体" w:hint="eastAsia"/>
          <w:sz w:val="32"/>
          <w:szCs w:val="32"/>
        </w:rPr>
        <w:t>（六）、</w:t>
      </w:r>
      <w:r w:rsidRPr="00E214B1">
        <w:rPr>
          <w:rFonts w:ascii="宋体" w:hAnsi="宋体" w:cs="宋体" w:hint="eastAsia"/>
          <w:kern w:val="0"/>
          <w:sz w:val="32"/>
          <w:szCs w:val="32"/>
        </w:rPr>
        <w:t>负责及协调有关部门共同做好全区中小学校（幼儿园）安全管理工作。</w:t>
      </w:r>
    </w:p>
    <w:p w:rsidR="00B930AD" w:rsidRPr="00E214B1" w:rsidRDefault="00B930AD" w:rsidP="00C27AA7">
      <w:pPr>
        <w:widowControl/>
        <w:ind w:firstLineChars="200" w:firstLine="31680"/>
        <w:rPr>
          <w:rFonts w:ascii="宋体"/>
          <w:sz w:val="32"/>
          <w:szCs w:val="32"/>
        </w:rPr>
      </w:pPr>
      <w:r w:rsidRPr="00E214B1">
        <w:rPr>
          <w:rFonts w:ascii="宋体" w:hAnsi="宋体" w:hint="eastAsia"/>
          <w:sz w:val="32"/>
          <w:szCs w:val="32"/>
        </w:rPr>
        <w:t>（七）、</w:t>
      </w:r>
      <w:r w:rsidRPr="00E214B1">
        <w:rPr>
          <w:rFonts w:ascii="宋体" w:hAnsi="宋体" w:cs="宋体" w:hint="eastAsia"/>
          <w:kern w:val="0"/>
          <w:sz w:val="32"/>
          <w:szCs w:val="32"/>
        </w:rPr>
        <w:t>承办区委、区政府交办的其它事项；承办区人大、政协建议、提案事宜。</w:t>
      </w:r>
    </w:p>
    <w:p w:rsidR="00B930AD" w:rsidRPr="00E214B1" w:rsidRDefault="00B930AD" w:rsidP="00C27AA7">
      <w:pPr>
        <w:spacing w:line="540" w:lineRule="exact"/>
        <w:ind w:firstLineChars="200" w:firstLine="31680"/>
        <w:jc w:val="left"/>
        <w:rPr>
          <w:rFonts w:ascii="宋体"/>
          <w:sz w:val="32"/>
          <w:szCs w:val="32"/>
        </w:rPr>
      </w:pP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hint="eastAsia"/>
          <w:sz w:val="32"/>
          <w:szCs w:val="32"/>
        </w:rPr>
        <w:t>二、部门预算单位构成</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hint="eastAsia"/>
          <w:b/>
          <w:sz w:val="32"/>
          <w:szCs w:val="32"/>
        </w:rPr>
        <w:t>纳入盘锦市兴隆台区教育局</w:t>
      </w:r>
      <w:r w:rsidRPr="00E214B1">
        <w:rPr>
          <w:rFonts w:ascii="宋体" w:hAnsi="宋体"/>
          <w:b/>
          <w:sz w:val="32"/>
          <w:szCs w:val="32"/>
        </w:rPr>
        <w:t>2019</w:t>
      </w:r>
      <w:r w:rsidRPr="00E214B1">
        <w:rPr>
          <w:rFonts w:ascii="宋体" w:hAnsi="宋体" w:hint="eastAsia"/>
          <w:b/>
          <w:sz w:val="32"/>
          <w:szCs w:val="32"/>
        </w:rPr>
        <w:t>年部门预算编制范围的二级预算单位</w:t>
      </w:r>
      <w:r>
        <w:rPr>
          <w:rFonts w:ascii="宋体" w:hAnsi="宋体" w:hint="eastAsia"/>
          <w:b/>
          <w:sz w:val="32"/>
          <w:szCs w:val="32"/>
        </w:rPr>
        <w:t>。</w:t>
      </w:r>
    </w:p>
    <w:p w:rsidR="00B930AD" w:rsidRPr="00E214B1" w:rsidRDefault="00B930AD" w:rsidP="00C27AA7">
      <w:pPr>
        <w:spacing w:line="540" w:lineRule="exact"/>
        <w:ind w:firstLineChars="200" w:firstLine="31680"/>
        <w:jc w:val="left"/>
        <w:rPr>
          <w:rFonts w:ascii="宋体"/>
          <w:sz w:val="32"/>
          <w:szCs w:val="32"/>
        </w:rPr>
      </w:pPr>
    </w:p>
    <w:p w:rsidR="00B930AD" w:rsidRPr="00E214B1" w:rsidRDefault="00B930AD" w:rsidP="00C27AA7">
      <w:pPr>
        <w:spacing w:line="540" w:lineRule="exact"/>
        <w:ind w:firstLineChars="150" w:firstLine="31680"/>
        <w:jc w:val="left"/>
        <w:rPr>
          <w:rFonts w:ascii="宋体" w:cs="仿宋_GB2312"/>
          <w:sz w:val="32"/>
          <w:szCs w:val="32"/>
        </w:rPr>
      </w:pPr>
      <w:r w:rsidRPr="00E214B1">
        <w:rPr>
          <w:rFonts w:ascii="宋体" w:hAnsi="宋体"/>
          <w:sz w:val="32"/>
          <w:szCs w:val="32"/>
        </w:rPr>
        <w:t xml:space="preserve"> </w:t>
      </w:r>
      <w:r w:rsidRPr="00E214B1">
        <w:rPr>
          <w:rFonts w:ascii="宋体" w:hAnsi="宋体" w:hint="eastAsia"/>
          <w:sz w:val="32"/>
          <w:szCs w:val="32"/>
        </w:rPr>
        <w:t>三、机构设置说明</w:t>
      </w:r>
    </w:p>
    <w:p w:rsidR="00B930AD" w:rsidRPr="00E214B1" w:rsidRDefault="00B930AD" w:rsidP="00C27AA7">
      <w:pPr>
        <w:spacing w:line="560" w:lineRule="exact"/>
        <w:ind w:firstLineChars="200" w:firstLine="31680"/>
        <w:rPr>
          <w:rFonts w:ascii="宋体"/>
          <w:sz w:val="32"/>
          <w:szCs w:val="32"/>
        </w:rPr>
      </w:pPr>
      <w:r w:rsidRPr="00E214B1">
        <w:rPr>
          <w:rFonts w:ascii="宋体" w:hAnsi="宋体" w:hint="eastAsia"/>
          <w:sz w:val="32"/>
          <w:szCs w:val="32"/>
        </w:rPr>
        <w:t>盘锦市兴隆台区教育局设</w:t>
      </w:r>
      <w:r w:rsidRPr="00E214B1">
        <w:rPr>
          <w:rFonts w:ascii="宋体" w:hAnsi="宋体"/>
          <w:sz w:val="32"/>
          <w:szCs w:val="32"/>
        </w:rPr>
        <w:t>12</w:t>
      </w:r>
      <w:r w:rsidRPr="00E214B1">
        <w:rPr>
          <w:rFonts w:ascii="宋体" w:hAnsi="宋体" w:hint="eastAsia"/>
          <w:sz w:val="32"/>
          <w:szCs w:val="32"/>
        </w:rPr>
        <w:t>个内设机构：</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（一）办公室</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负责文秘、会务、信访工作；负责综合档案、文字综合、计划生育工作；负责规划、年度计划、学校布局、统计、信息、保密、机要工作；负责政务公开、行政审批及有关协调工作。</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（二）党委工作部</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负责基层党建（组织建设、党员队伍教育管理）工作；负责干部队伍建设工作；负责思想政治建设、宣传、保密工作；负责精神文明建设、统战工作。</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（三）纪检监察科</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负责党的纪律检查工作；负责行政监察工作。</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（四）财务科</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负责编制学校经费预算与决算工作；负责管理教育专项经费的执行工作；负责管理中心机关财务工作；负责资金管理使用、公积金、日常财务工作。</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（五）劳动人事科</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负责人事、劳资和机构编制管理工作；负责学校人事与分配制度改革工作；负责专业技术职务评聘与考核工作；负责教职工奖励与惩罚；负责中小学教师资格证书认定工作。</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（六）基础教育科</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区域内义务教育宏观指导与协调，指导区域内普通高中教育。贯彻党的教育方针，实施素质教育，推进课程改革，加强学校管理，规范办学行为；落实国家、省关于教学、教材建设的有关政策，研究制定区域内教学计划、课程设置方案，并检查落实情况。管理审定教学用书；负责区域内教育教学常规管理，指导德育、科技和民族教育工作。</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（七）信息科档案科</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负责学校信息化建设工作；负责管理中心网络建设与维护工作；负责中小学现代信息技术教育管理工作；负责电化教育工作；负责人事档案和综合档案管理。</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（八）综合管理科</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管理中心所属学校的维修、基建等相关项目的立项、监督、联合验收、决算审核等事项；负责职工住房公积金的缴纳、代办个人公积金的提取等相关事项；负责单位和个人物业费的审核，并提供相关审核意见做为报销依据；负责办理管理中心所属学校固定资产的购置和报废等相关事宜及固定资产的日常管理。</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（九）安全保卫科</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负责指导学校安全保卫、综合治理和维护稳定工作；负责教育系统突发事件的应急管理工作；负责指导学校安全教育和学生预防违法犯罪工作；负责学校安全检查指导与监督工作。</w:t>
      </w:r>
    </w:p>
    <w:p w:rsidR="00B930AD" w:rsidRPr="00E214B1" w:rsidRDefault="00B930AD" w:rsidP="00C27AA7">
      <w:pPr>
        <w:ind w:firstLineChars="150" w:firstLine="31680"/>
        <w:rPr>
          <w:rFonts w:ascii="宋体"/>
          <w:sz w:val="32"/>
          <w:szCs w:val="32"/>
        </w:rPr>
      </w:pPr>
      <w:r w:rsidRPr="00E214B1">
        <w:rPr>
          <w:rFonts w:ascii="宋体" w:hAnsi="宋体" w:hint="eastAsia"/>
          <w:sz w:val="32"/>
          <w:szCs w:val="32"/>
        </w:rPr>
        <w:t>（十）离退休办公室</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负责退休职工日常管理工作；负责职工养老保险和医疗保险工作；负责合同签订、工程验收；负责学校审计工作。</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（十一）工会</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深入基层调查研究，指导部门分工开展工作，了解和协调处理部门分工会和职工的实际困难；利用工会的优势和阵地，组织好职工教育、骨干培训、职工文艺体育活动，不断增强教职工队伍凝聚力；依法维护女职工的合法权益，教育女职工正确处理好恋爱、婚姻和家庭等关系等。</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（十二）团委</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负责指导和帮助各基层团队组织开展工作；负责团队干部队伍建设，加强对团队干部的考核，检查基层团队组织工作计划执行情况，促进基层团队工作；负责团内的表彰、奖励和处分，抓好团员青年和团干部的理论学习，充分调动广大团队员学习理论的积极性。</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（十三）招生办公室</w:t>
      </w:r>
    </w:p>
    <w:p w:rsidR="00B930AD" w:rsidRPr="00E214B1" w:rsidRDefault="00B930AD" w:rsidP="00C27AA7">
      <w:pPr>
        <w:ind w:firstLineChars="200" w:firstLine="31680"/>
        <w:rPr>
          <w:rFonts w:ascii="宋体" w:hAnsi="宋体"/>
          <w:sz w:val="32"/>
          <w:szCs w:val="32"/>
        </w:rPr>
      </w:pPr>
      <w:r w:rsidRPr="00E214B1">
        <w:rPr>
          <w:rFonts w:ascii="宋体" w:hAnsi="宋体" w:hint="eastAsia"/>
          <w:sz w:val="32"/>
          <w:szCs w:val="32"/>
        </w:rPr>
        <w:t>负责贯彻落实各类招生考试的方针、政策，制定区域各类考试的规划和预测；负责组织实施各类招生考试报名、考试和各种考务管理工作，负责各类考试的定点考场落实；抓好各类考试的考风考纪建设，负责本办行政事务管理，协调内外关系，组织全体人员按时按质按量完成各项考试工作任务；负责具体贯彻落实普通高校招生考试方针政策。组织油田报考普通高考的考生报名、体检、填报志愿、考试、建档等各项考务工作的落实，指导各有关中学工作业务；建立健全各项考务制度，安装和维护考试监督设施，确保正常使用，抓好考风考纪；组织监考人员的培训工作，指导各类考试的业务，保证考试的顺利进行；抓好考试的保密工作，协调安保部门做好试题的运送和保管。</w:t>
      </w:r>
      <w:r w:rsidRPr="00E214B1">
        <w:rPr>
          <w:rFonts w:ascii="宋体" w:hAnsi="宋体"/>
          <w:sz w:val="32"/>
          <w:szCs w:val="32"/>
        </w:rPr>
        <w:t xml:space="preserve"> </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（十四）教育督导室</w:t>
      </w:r>
    </w:p>
    <w:p w:rsidR="00B930AD" w:rsidRPr="00E214B1" w:rsidRDefault="00B930AD" w:rsidP="00C27AA7">
      <w:pPr>
        <w:ind w:firstLineChars="200" w:firstLine="31680"/>
        <w:rPr>
          <w:rFonts w:ascii="宋体" w:hAnsi="宋体"/>
          <w:sz w:val="32"/>
          <w:szCs w:val="32"/>
        </w:rPr>
      </w:pPr>
      <w:r w:rsidRPr="00E214B1">
        <w:rPr>
          <w:rFonts w:ascii="宋体" w:hAnsi="宋体" w:hint="eastAsia"/>
          <w:sz w:val="32"/>
          <w:szCs w:val="32"/>
        </w:rPr>
        <w:t>负责依法行政、依法治教、规范办学工作；负责对学校教育教学检查与评估工作；负责指导油田基础教育发展水平和质量的监测工作。</w:t>
      </w:r>
      <w:r w:rsidRPr="00E214B1">
        <w:rPr>
          <w:rFonts w:ascii="宋体" w:hAnsi="宋体"/>
          <w:sz w:val="32"/>
          <w:szCs w:val="32"/>
        </w:rPr>
        <w:t xml:space="preserve"> </w:t>
      </w:r>
    </w:p>
    <w:p w:rsidR="00B930AD" w:rsidRPr="00E214B1" w:rsidRDefault="00B930AD" w:rsidP="00C27AA7">
      <w:pPr>
        <w:ind w:firstLineChars="200" w:firstLine="31680"/>
        <w:rPr>
          <w:rFonts w:ascii="宋体"/>
          <w:sz w:val="32"/>
          <w:szCs w:val="32"/>
        </w:rPr>
      </w:pPr>
      <w:r w:rsidRPr="00E214B1">
        <w:rPr>
          <w:rFonts w:ascii="宋体" w:hAnsi="宋体" w:hint="eastAsia"/>
          <w:sz w:val="32"/>
          <w:szCs w:val="32"/>
        </w:rPr>
        <w:t>（十五）教育研究所</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hint="eastAsia"/>
          <w:sz w:val="32"/>
          <w:szCs w:val="32"/>
        </w:rPr>
        <w:t>组织开展教研活动，参与校本教研，实施专业指导等；负责学校学科带头人、骨干教师的评审和确定；组织学校的干部、教师参加各种继续教育活动；对教师的教育技术、计算机水平进行考核、认定；协助开展体育、艺术方面大型活动；负责教育科研的具体管理工作。</w:t>
      </w:r>
    </w:p>
    <w:p w:rsidR="00B930AD" w:rsidRPr="00E214B1" w:rsidRDefault="00B930AD">
      <w:pPr>
        <w:spacing w:line="540" w:lineRule="exact"/>
        <w:jc w:val="center"/>
        <w:rPr>
          <w:rFonts w:ascii="宋体"/>
          <w:b/>
          <w:sz w:val="36"/>
          <w:szCs w:val="36"/>
        </w:rPr>
      </w:pPr>
    </w:p>
    <w:p w:rsidR="00B930AD" w:rsidRPr="00E214B1" w:rsidRDefault="00B930AD">
      <w:pPr>
        <w:spacing w:line="540" w:lineRule="exact"/>
        <w:jc w:val="center"/>
        <w:rPr>
          <w:rFonts w:ascii="宋体"/>
          <w:sz w:val="32"/>
          <w:szCs w:val="32"/>
        </w:rPr>
      </w:pPr>
      <w:r w:rsidRPr="00E214B1">
        <w:rPr>
          <w:rFonts w:ascii="宋体" w:hAnsi="宋体" w:hint="eastAsia"/>
          <w:b/>
          <w:sz w:val="36"/>
          <w:szCs w:val="36"/>
        </w:rPr>
        <w:t>第二部分</w:t>
      </w:r>
      <w:r w:rsidRPr="00E214B1">
        <w:rPr>
          <w:rFonts w:ascii="宋体" w:hAnsi="宋体"/>
          <w:b/>
          <w:sz w:val="36"/>
          <w:szCs w:val="36"/>
        </w:rPr>
        <w:t xml:space="preserve"> </w:t>
      </w:r>
      <w:r w:rsidRPr="00E214B1">
        <w:rPr>
          <w:rFonts w:ascii="宋体" w:hAnsi="宋体" w:hint="eastAsia"/>
          <w:b/>
          <w:sz w:val="36"/>
          <w:szCs w:val="36"/>
        </w:rPr>
        <w:t>盘锦市兴隆台区教育局</w:t>
      </w:r>
      <w:r w:rsidRPr="00E214B1">
        <w:rPr>
          <w:rFonts w:ascii="宋体" w:hAnsi="宋体"/>
          <w:b/>
          <w:sz w:val="36"/>
          <w:szCs w:val="36"/>
        </w:rPr>
        <w:t>2019</w:t>
      </w:r>
      <w:r w:rsidRPr="00E214B1">
        <w:rPr>
          <w:rFonts w:ascii="宋体" w:hAnsi="宋体" w:hint="eastAsia"/>
          <w:b/>
          <w:sz w:val="36"/>
          <w:szCs w:val="36"/>
        </w:rPr>
        <w:t>年度部门预算公开报表</w:t>
      </w:r>
    </w:p>
    <w:p w:rsidR="00B930AD" w:rsidRPr="00E214B1" w:rsidRDefault="00B930AD">
      <w:pPr>
        <w:spacing w:line="540" w:lineRule="exact"/>
        <w:jc w:val="center"/>
        <w:rPr>
          <w:rFonts w:ascii="宋体"/>
          <w:b/>
          <w:sz w:val="32"/>
          <w:szCs w:val="32"/>
        </w:rPr>
      </w:pPr>
    </w:p>
    <w:p w:rsidR="00B930AD" w:rsidRPr="00E214B1" w:rsidRDefault="00B930AD">
      <w:pPr>
        <w:spacing w:line="540" w:lineRule="exact"/>
        <w:rPr>
          <w:rFonts w:ascii="宋体"/>
          <w:sz w:val="32"/>
          <w:szCs w:val="32"/>
        </w:rPr>
      </w:pPr>
      <w:r w:rsidRPr="00E214B1">
        <w:rPr>
          <w:rFonts w:ascii="宋体" w:hAnsi="宋体" w:hint="eastAsia"/>
          <w:sz w:val="32"/>
          <w:szCs w:val="32"/>
        </w:rPr>
        <w:t>见附表</w:t>
      </w:r>
    </w:p>
    <w:p w:rsidR="00B930AD" w:rsidRPr="00E214B1" w:rsidRDefault="00B930AD">
      <w:pPr>
        <w:spacing w:line="540" w:lineRule="exact"/>
        <w:jc w:val="center"/>
        <w:rPr>
          <w:rFonts w:ascii="宋体"/>
          <w:b/>
          <w:sz w:val="32"/>
          <w:szCs w:val="32"/>
        </w:rPr>
      </w:pPr>
    </w:p>
    <w:p w:rsidR="00B930AD" w:rsidRPr="00E214B1" w:rsidRDefault="00B930AD">
      <w:pPr>
        <w:spacing w:line="540" w:lineRule="exact"/>
        <w:rPr>
          <w:rFonts w:ascii="宋体"/>
          <w:sz w:val="36"/>
          <w:szCs w:val="36"/>
        </w:rPr>
      </w:pPr>
    </w:p>
    <w:p w:rsidR="00B930AD" w:rsidRPr="00E214B1" w:rsidRDefault="00B930AD">
      <w:pPr>
        <w:spacing w:line="540" w:lineRule="exact"/>
        <w:jc w:val="center"/>
        <w:rPr>
          <w:rFonts w:ascii="宋体"/>
          <w:b/>
          <w:sz w:val="36"/>
          <w:szCs w:val="36"/>
        </w:rPr>
      </w:pPr>
      <w:r w:rsidRPr="00E214B1">
        <w:rPr>
          <w:rFonts w:ascii="宋体" w:hAnsi="宋体" w:hint="eastAsia"/>
          <w:b/>
          <w:sz w:val="36"/>
          <w:szCs w:val="36"/>
        </w:rPr>
        <w:t>第三部分</w:t>
      </w:r>
      <w:r w:rsidRPr="00E214B1">
        <w:rPr>
          <w:rFonts w:ascii="宋体" w:hAnsi="宋体"/>
          <w:b/>
          <w:sz w:val="36"/>
          <w:szCs w:val="36"/>
        </w:rPr>
        <w:t xml:space="preserve"> </w:t>
      </w:r>
      <w:r w:rsidRPr="00E214B1">
        <w:rPr>
          <w:rFonts w:ascii="宋体" w:hAnsi="宋体" w:hint="eastAsia"/>
          <w:b/>
          <w:sz w:val="36"/>
          <w:szCs w:val="36"/>
        </w:rPr>
        <w:t>盘锦市兴隆台区教育局</w:t>
      </w:r>
      <w:r w:rsidRPr="00E214B1">
        <w:rPr>
          <w:rFonts w:ascii="宋体" w:hAnsi="宋体"/>
          <w:b/>
          <w:sz w:val="36"/>
          <w:szCs w:val="36"/>
        </w:rPr>
        <w:t>2019</w:t>
      </w:r>
      <w:r w:rsidRPr="00E214B1">
        <w:rPr>
          <w:rFonts w:ascii="宋体" w:hAnsi="宋体" w:hint="eastAsia"/>
          <w:b/>
          <w:sz w:val="36"/>
          <w:szCs w:val="36"/>
        </w:rPr>
        <w:t>年度部门预算情况说明</w:t>
      </w:r>
    </w:p>
    <w:p w:rsidR="00B930AD" w:rsidRPr="00E214B1" w:rsidRDefault="00B930AD">
      <w:pPr>
        <w:spacing w:line="540" w:lineRule="exact"/>
        <w:rPr>
          <w:rFonts w:ascii="宋体"/>
          <w:b/>
          <w:sz w:val="36"/>
          <w:szCs w:val="36"/>
        </w:rPr>
      </w:pPr>
    </w:p>
    <w:p w:rsidR="00B930AD" w:rsidRPr="00E214B1" w:rsidRDefault="00B930AD" w:rsidP="00C27AA7">
      <w:pPr>
        <w:spacing w:line="540" w:lineRule="exact"/>
        <w:ind w:firstLineChars="196" w:firstLine="31680"/>
        <w:rPr>
          <w:rFonts w:ascii="宋体"/>
          <w:sz w:val="32"/>
          <w:szCs w:val="32"/>
        </w:rPr>
      </w:pPr>
      <w:r w:rsidRPr="00E214B1">
        <w:rPr>
          <w:rFonts w:ascii="宋体" w:hAnsi="宋体" w:hint="eastAsia"/>
          <w:sz w:val="32"/>
          <w:szCs w:val="32"/>
        </w:rPr>
        <w:t>一、收入支出预算总体情况</w:t>
      </w:r>
    </w:p>
    <w:p w:rsidR="00B930AD" w:rsidRPr="00E214B1" w:rsidRDefault="00B930AD">
      <w:pPr>
        <w:spacing w:line="540" w:lineRule="exact"/>
        <w:ind w:firstLine="660"/>
        <w:rPr>
          <w:rFonts w:ascii="宋体"/>
          <w:sz w:val="32"/>
          <w:szCs w:val="32"/>
        </w:rPr>
      </w:pPr>
      <w:r w:rsidRPr="00E214B1">
        <w:rPr>
          <w:rFonts w:ascii="宋体" w:hAnsi="宋体" w:hint="eastAsia"/>
          <w:sz w:val="32"/>
          <w:szCs w:val="32"/>
        </w:rPr>
        <w:t>财政拨款支出预算反映盘锦市兴隆台区教育局</w:t>
      </w:r>
      <w:r w:rsidRPr="00E214B1">
        <w:rPr>
          <w:rFonts w:ascii="宋体" w:hAnsi="宋体"/>
          <w:sz w:val="32"/>
          <w:szCs w:val="32"/>
        </w:rPr>
        <w:t>2019</w:t>
      </w:r>
      <w:r w:rsidRPr="00E214B1">
        <w:rPr>
          <w:rFonts w:ascii="宋体" w:hAnsi="宋体" w:hint="eastAsia"/>
          <w:sz w:val="32"/>
          <w:szCs w:val="32"/>
        </w:rPr>
        <w:t>年整体财政拨款支出情况，既包括使用当年财政拨款发生的支出，也包括使用以前年度财政拨款结转和结余资金发生的支出。</w:t>
      </w:r>
      <w:r w:rsidRPr="00E214B1">
        <w:rPr>
          <w:rFonts w:ascii="宋体" w:hAnsi="宋体"/>
          <w:sz w:val="32"/>
          <w:szCs w:val="32"/>
        </w:rPr>
        <w:t>2019</w:t>
      </w:r>
      <w:r w:rsidRPr="00E214B1">
        <w:rPr>
          <w:rFonts w:ascii="宋体" w:hAnsi="宋体" w:hint="eastAsia"/>
          <w:sz w:val="32"/>
          <w:szCs w:val="32"/>
        </w:rPr>
        <w:t>年度财政拨款支出</w:t>
      </w:r>
      <w:r w:rsidRPr="00E214B1">
        <w:rPr>
          <w:rFonts w:ascii="宋体" w:hAnsi="宋体"/>
          <w:sz w:val="32"/>
          <w:szCs w:val="32"/>
        </w:rPr>
        <w:t xml:space="preserve">77.72 </w:t>
      </w:r>
      <w:r w:rsidRPr="00E214B1">
        <w:rPr>
          <w:rFonts w:ascii="宋体" w:hAnsi="宋体" w:hint="eastAsia"/>
          <w:sz w:val="32"/>
          <w:szCs w:val="32"/>
        </w:rPr>
        <w:t>万元，其中：基本支出</w:t>
      </w:r>
      <w:r w:rsidRPr="00E214B1">
        <w:rPr>
          <w:rFonts w:ascii="宋体" w:hAnsi="宋体"/>
          <w:sz w:val="32"/>
          <w:szCs w:val="32"/>
        </w:rPr>
        <w:t xml:space="preserve">77.72 </w:t>
      </w:r>
      <w:r w:rsidRPr="00E214B1">
        <w:rPr>
          <w:rFonts w:ascii="宋体" w:hAnsi="宋体" w:hint="eastAsia"/>
          <w:sz w:val="32"/>
          <w:szCs w:val="32"/>
        </w:rPr>
        <w:t>万元，项目支出</w:t>
      </w:r>
      <w:r w:rsidRPr="00E214B1">
        <w:rPr>
          <w:rFonts w:ascii="宋体" w:hAnsi="宋体"/>
          <w:sz w:val="32"/>
          <w:szCs w:val="32"/>
        </w:rPr>
        <w:t xml:space="preserve"> 0</w:t>
      </w:r>
      <w:r w:rsidRPr="00E214B1">
        <w:rPr>
          <w:rFonts w:ascii="宋体" w:hAnsi="宋体" w:hint="eastAsia"/>
          <w:sz w:val="32"/>
          <w:szCs w:val="32"/>
        </w:rPr>
        <w:t>万元。</w:t>
      </w:r>
    </w:p>
    <w:p w:rsidR="00B930AD" w:rsidRPr="00E214B1" w:rsidRDefault="00B930AD">
      <w:pPr>
        <w:spacing w:line="540" w:lineRule="exact"/>
        <w:ind w:firstLine="660"/>
        <w:rPr>
          <w:rFonts w:ascii="宋体"/>
          <w:b/>
          <w:sz w:val="32"/>
          <w:szCs w:val="32"/>
        </w:rPr>
      </w:pPr>
      <w:r w:rsidRPr="00E214B1">
        <w:rPr>
          <w:rFonts w:ascii="宋体" w:hAnsi="宋体" w:hint="eastAsia"/>
          <w:b/>
          <w:sz w:val="32"/>
          <w:szCs w:val="32"/>
        </w:rPr>
        <w:t>（一）收入总计</w:t>
      </w:r>
      <w:r w:rsidRPr="00E214B1">
        <w:rPr>
          <w:rFonts w:ascii="宋体" w:hAnsi="宋体"/>
          <w:sz w:val="32"/>
          <w:szCs w:val="32"/>
        </w:rPr>
        <w:t xml:space="preserve">  77.72  </w:t>
      </w:r>
      <w:r w:rsidRPr="00E214B1">
        <w:rPr>
          <w:rFonts w:ascii="宋体" w:hAnsi="宋体" w:hint="eastAsia"/>
          <w:b/>
          <w:sz w:val="32"/>
          <w:szCs w:val="32"/>
        </w:rPr>
        <w:t>万元，包括：</w:t>
      </w:r>
    </w:p>
    <w:p w:rsidR="00B930AD" w:rsidRPr="00E214B1" w:rsidRDefault="00B930AD">
      <w:pPr>
        <w:spacing w:line="540" w:lineRule="exact"/>
        <w:ind w:firstLine="660"/>
        <w:rPr>
          <w:rFonts w:ascii="宋体"/>
          <w:sz w:val="32"/>
          <w:szCs w:val="32"/>
        </w:rPr>
      </w:pPr>
      <w:r w:rsidRPr="00E214B1">
        <w:rPr>
          <w:rFonts w:ascii="宋体" w:hAnsi="宋体"/>
          <w:sz w:val="32"/>
          <w:szCs w:val="32"/>
        </w:rPr>
        <w:t>1.</w:t>
      </w:r>
      <w:r w:rsidRPr="00E214B1">
        <w:rPr>
          <w:rFonts w:ascii="宋体" w:hAnsi="宋体" w:hint="eastAsia"/>
          <w:sz w:val="32"/>
          <w:szCs w:val="32"/>
        </w:rPr>
        <w:t>财政拨款收入</w:t>
      </w:r>
      <w:r w:rsidRPr="00E214B1">
        <w:rPr>
          <w:rFonts w:ascii="宋体" w:hAnsi="宋体"/>
          <w:sz w:val="32"/>
          <w:szCs w:val="32"/>
        </w:rPr>
        <w:t xml:space="preserve"> 77.72</w:t>
      </w:r>
      <w:r w:rsidRPr="00E214B1">
        <w:rPr>
          <w:rFonts w:ascii="宋体" w:hAnsi="宋体" w:hint="eastAsia"/>
          <w:sz w:val="32"/>
          <w:szCs w:val="32"/>
        </w:rPr>
        <w:t>万元，其中：公共预算财政拨款收入</w:t>
      </w:r>
      <w:r w:rsidRPr="00E214B1">
        <w:rPr>
          <w:rFonts w:ascii="宋体" w:hAnsi="宋体"/>
          <w:sz w:val="32"/>
          <w:szCs w:val="32"/>
        </w:rPr>
        <w:t xml:space="preserve"> 77.72</w:t>
      </w:r>
      <w:r w:rsidRPr="00E214B1">
        <w:rPr>
          <w:rFonts w:ascii="宋体" w:hAnsi="宋体" w:hint="eastAsia"/>
          <w:sz w:val="32"/>
          <w:szCs w:val="32"/>
        </w:rPr>
        <w:t>万元，政府性基金收入</w:t>
      </w:r>
      <w:r w:rsidRPr="00E214B1">
        <w:rPr>
          <w:rFonts w:ascii="宋体" w:hAnsi="宋体"/>
          <w:sz w:val="32"/>
          <w:szCs w:val="32"/>
        </w:rPr>
        <w:t>0</w:t>
      </w:r>
      <w:r w:rsidRPr="00E214B1">
        <w:rPr>
          <w:rFonts w:ascii="宋体" w:hAnsi="宋体" w:hint="eastAsia"/>
          <w:sz w:val="32"/>
          <w:szCs w:val="32"/>
        </w:rPr>
        <w:t>万元。</w:t>
      </w:r>
    </w:p>
    <w:p w:rsidR="00B930AD" w:rsidRPr="00E214B1" w:rsidRDefault="00B930AD">
      <w:pPr>
        <w:spacing w:line="540" w:lineRule="exact"/>
        <w:ind w:firstLine="660"/>
        <w:rPr>
          <w:rFonts w:ascii="宋体"/>
          <w:sz w:val="32"/>
          <w:szCs w:val="32"/>
        </w:rPr>
      </w:pPr>
      <w:r w:rsidRPr="00E214B1">
        <w:rPr>
          <w:rFonts w:ascii="宋体" w:hAnsi="宋体"/>
          <w:sz w:val="32"/>
          <w:szCs w:val="32"/>
        </w:rPr>
        <w:t>2.</w:t>
      </w:r>
      <w:r w:rsidRPr="00E214B1">
        <w:rPr>
          <w:rFonts w:ascii="宋体" w:hAnsi="宋体" w:hint="eastAsia"/>
          <w:sz w:val="32"/>
          <w:szCs w:val="32"/>
        </w:rPr>
        <w:t>上级补助收入</w:t>
      </w:r>
      <w:r w:rsidRPr="00E214B1">
        <w:rPr>
          <w:rFonts w:ascii="宋体" w:hAnsi="宋体"/>
          <w:sz w:val="32"/>
          <w:szCs w:val="32"/>
        </w:rPr>
        <w:t>0</w:t>
      </w:r>
      <w:r w:rsidRPr="00E214B1">
        <w:rPr>
          <w:rFonts w:ascii="宋体" w:hAnsi="宋体" w:hint="eastAsia"/>
          <w:sz w:val="32"/>
          <w:szCs w:val="32"/>
        </w:rPr>
        <w:t>万元。</w:t>
      </w:r>
    </w:p>
    <w:p w:rsidR="00B930AD" w:rsidRPr="00E214B1" w:rsidRDefault="00B930AD">
      <w:pPr>
        <w:spacing w:line="540" w:lineRule="exact"/>
        <w:ind w:firstLine="660"/>
        <w:rPr>
          <w:rFonts w:ascii="宋体"/>
          <w:sz w:val="32"/>
          <w:szCs w:val="32"/>
        </w:rPr>
      </w:pPr>
      <w:r w:rsidRPr="00E214B1">
        <w:rPr>
          <w:rFonts w:ascii="宋体" w:hAnsi="宋体"/>
          <w:sz w:val="32"/>
          <w:szCs w:val="32"/>
        </w:rPr>
        <w:t>3.</w:t>
      </w:r>
      <w:r w:rsidRPr="00E214B1">
        <w:rPr>
          <w:rFonts w:ascii="宋体" w:hAnsi="宋体" w:hint="eastAsia"/>
          <w:sz w:val="32"/>
          <w:szCs w:val="32"/>
        </w:rPr>
        <w:t>事业收入</w:t>
      </w:r>
      <w:r w:rsidRPr="00E214B1">
        <w:rPr>
          <w:rFonts w:ascii="宋体" w:hAnsi="宋体"/>
          <w:sz w:val="32"/>
          <w:szCs w:val="32"/>
        </w:rPr>
        <w:t>0</w:t>
      </w:r>
      <w:r w:rsidRPr="00E214B1">
        <w:rPr>
          <w:rFonts w:ascii="宋体" w:hAnsi="宋体" w:hint="eastAsia"/>
          <w:sz w:val="32"/>
          <w:szCs w:val="32"/>
        </w:rPr>
        <w:t>万元。</w:t>
      </w:r>
    </w:p>
    <w:p w:rsidR="00B930AD" w:rsidRPr="00E214B1" w:rsidRDefault="00B930AD">
      <w:pPr>
        <w:spacing w:line="540" w:lineRule="exact"/>
        <w:ind w:firstLine="660"/>
        <w:rPr>
          <w:rFonts w:ascii="宋体"/>
          <w:sz w:val="32"/>
          <w:szCs w:val="32"/>
        </w:rPr>
      </w:pPr>
      <w:r w:rsidRPr="00E214B1">
        <w:rPr>
          <w:rFonts w:ascii="宋体" w:hAnsi="宋体"/>
          <w:sz w:val="32"/>
          <w:szCs w:val="32"/>
        </w:rPr>
        <w:t>4.</w:t>
      </w:r>
      <w:r w:rsidRPr="00E214B1">
        <w:rPr>
          <w:rFonts w:ascii="宋体" w:hAnsi="宋体" w:hint="eastAsia"/>
          <w:sz w:val="32"/>
          <w:szCs w:val="32"/>
        </w:rPr>
        <w:t>经营收入</w:t>
      </w:r>
      <w:r w:rsidRPr="00E214B1">
        <w:rPr>
          <w:rFonts w:ascii="宋体" w:hAnsi="宋体"/>
          <w:sz w:val="32"/>
          <w:szCs w:val="32"/>
        </w:rPr>
        <w:t>0</w:t>
      </w:r>
      <w:r w:rsidRPr="00E214B1">
        <w:rPr>
          <w:rFonts w:ascii="宋体" w:hAnsi="宋体" w:hint="eastAsia"/>
          <w:sz w:val="32"/>
          <w:szCs w:val="32"/>
        </w:rPr>
        <w:t>万元。</w:t>
      </w:r>
    </w:p>
    <w:p w:rsidR="00B930AD" w:rsidRPr="00E214B1" w:rsidRDefault="00B930AD">
      <w:pPr>
        <w:spacing w:line="540" w:lineRule="exact"/>
        <w:ind w:firstLine="660"/>
        <w:rPr>
          <w:rFonts w:ascii="宋体"/>
          <w:sz w:val="32"/>
          <w:szCs w:val="32"/>
        </w:rPr>
      </w:pPr>
      <w:r w:rsidRPr="00E214B1">
        <w:rPr>
          <w:rFonts w:ascii="宋体" w:hAnsi="宋体"/>
          <w:sz w:val="32"/>
          <w:szCs w:val="32"/>
        </w:rPr>
        <w:t>5.</w:t>
      </w:r>
      <w:r w:rsidRPr="00E214B1">
        <w:rPr>
          <w:rFonts w:ascii="宋体" w:hAnsi="宋体" w:hint="eastAsia"/>
          <w:sz w:val="32"/>
          <w:szCs w:val="32"/>
        </w:rPr>
        <w:t>附属单位上缴收入</w:t>
      </w:r>
      <w:r w:rsidRPr="00E214B1">
        <w:rPr>
          <w:rFonts w:ascii="宋体" w:hAnsi="宋体"/>
          <w:sz w:val="32"/>
          <w:szCs w:val="32"/>
        </w:rPr>
        <w:t>0</w:t>
      </w:r>
      <w:r w:rsidRPr="00E214B1">
        <w:rPr>
          <w:rFonts w:ascii="宋体" w:hAnsi="宋体" w:hint="eastAsia"/>
          <w:sz w:val="32"/>
          <w:szCs w:val="32"/>
        </w:rPr>
        <w:t>万元。</w:t>
      </w:r>
    </w:p>
    <w:p w:rsidR="00B930AD" w:rsidRPr="00E214B1" w:rsidRDefault="00B930AD">
      <w:pPr>
        <w:spacing w:line="540" w:lineRule="exact"/>
        <w:ind w:firstLine="660"/>
        <w:rPr>
          <w:rFonts w:ascii="宋体"/>
          <w:sz w:val="32"/>
          <w:szCs w:val="32"/>
        </w:rPr>
      </w:pPr>
      <w:r w:rsidRPr="00E214B1">
        <w:rPr>
          <w:rFonts w:ascii="宋体" w:hAnsi="宋体"/>
          <w:sz w:val="32"/>
          <w:szCs w:val="32"/>
        </w:rPr>
        <w:t>6.</w:t>
      </w:r>
      <w:r w:rsidRPr="00E214B1">
        <w:rPr>
          <w:rFonts w:ascii="宋体" w:hAnsi="宋体" w:hint="eastAsia"/>
          <w:sz w:val="32"/>
          <w:szCs w:val="32"/>
        </w:rPr>
        <w:t>其他收入</w:t>
      </w:r>
      <w:r w:rsidRPr="00E214B1">
        <w:rPr>
          <w:rFonts w:ascii="宋体" w:hAnsi="宋体"/>
          <w:sz w:val="32"/>
          <w:szCs w:val="32"/>
        </w:rPr>
        <w:t>0</w:t>
      </w:r>
      <w:r w:rsidRPr="00E214B1">
        <w:rPr>
          <w:rFonts w:ascii="宋体" w:hAnsi="宋体" w:hint="eastAsia"/>
          <w:sz w:val="32"/>
          <w:szCs w:val="32"/>
        </w:rPr>
        <w:t>万元。</w:t>
      </w:r>
    </w:p>
    <w:p w:rsidR="00B930AD" w:rsidRPr="00E214B1" w:rsidRDefault="00B930AD">
      <w:pPr>
        <w:spacing w:line="540" w:lineRule="exact"/>
        <w:ind w:firstLine="660"/>
        <w:rPr>
          <w:rFonts w:ascii="宋体"/>
          <w:sz w:val="32"/>
          <w:szCs w:val="32"/>
        </w:rPr>
      </w:pPr>
      <w:r w:rsidRPr="00E214B1">
        <w:rPr>
          <w:rFonts w:ascii="宋体" w:hAnsi="宋体"/>
          <w:sz w:val="32"/>
          <w:szCs w:val="32"/>
        </w:rPr>
        <w:t>7.</w:t>
      </w:r>
      <w:r w:rsidRPr="00E214B1">
        <w:rPr>
          <w:rFonts w:ascii="宋体" w:hAnsi="宋体" w:hint="eastAsia"/>
          <w:sz w:val="32"/>
          <w:szCs w:val="32"/>
        </w:rPr>
        <w:t>用事业基金弥补收支差额</w:t>
      </w:r>
      <w:r w:rsidRPr="00E214B1">
        <w:rPr>
          <w:rFonts w:ascii="宋体" w:hAnsi="宋体"/>
          <w:sz w:val="32"/>
          <w:szCs w:val="32"/>
        </w:rPr>
        <w:t>0</w:t>
      </w:r>
      <w:r w:rsidRPr="00E214B1">
        <w:rPr>
          <w:rFonts w:ascii="宋体" w:hAnsi="宋体" w:hint="eastAsia"/>
          <w:sz w:val="32"/>
          <w:szCs w:val="32"/>
        </w:rPr>
        <w:t>万元。</w:t>
      </w:r>
    </w:p>
    <w:p w:rsidR="00B930AD" w:rsidRPr="00E214B1" w:rsidRDefault="00B930AD">
      <w:pPr>
        <w:spacing w:line="540" w:lineRule="exact"/>
        <w:ind w:firstLine="660"/>
        <w:rPr>
          <w:rFonts w:ascii="宋体"/>
          <w:sz w:val="32"/>
          <w:szCs w:val="32"/>
        </w:rPr>
      </w:pPr>
      <w:r w:rsidRPr="00E214B1">
        <w:rPr>
          <w:rFonts w:ascii="宋体" w:hAnsi="宋体"/>
          <w:sz w:val="32"/>
          <w:szCs w:val="32"/>
        </w:rPr>
        <w:t>8.</w:t>
      </w:r>
      <w:r w:rsidRPr="00E214B1">
        <w:rPr>
          <w:rFonts w:ascii="宋体" w:hAnsi="宋体" w:hint="eastAsia"/>
          <w:sz w:val="32"/>
          <w:szCs w:val="32"/>
        </w:rPr>
        <w:t>上年结转和结余</w:t>
      </w:r>
      <w:r w:rsidRPr="00E214B1">
        <w:rPr>
          <w:rFonts w:ascii="宋体" w:hAnsi="宋体"/>
          <w:sz w:val="32"/>
          <w:szCs w:val="32"/>
        </w:rPr>
        <w:t>0</w:t>
      </w:r>
      <w:r w:rsidRPr="00E214B1">
        <w:rPr>
          <w:rFonts w:ascii="宋体" w:hAnsi="宋体" w:hint="eastAsia"/>
          <w:sz w:val="32"/>
          <w:szCs w:val="32"/>
        </w:rPr>
        <w:t>万元。</w:t>
      </w:r>
    </w:p>
    <w:p w:rsidR="00B930AD" w:rsidRPr="00E214B1" w:rsidRDefault="00B930AD">
      <w:pPr>
        <w:spacing w:line="540" w:lineRule="exact"/>
        <w:ind w:firstLine="660"/>
        <w:rPr>
          <w:rFonts w:ascii="宋体"/>
          <w:b/>
          <w:sz w:val="32"/>
          <w:szCs w:val="32"/>
        </w:rPr>
      </w:pPr>
      <w:r w:rsidRPr="00E214B1">
        <w:rPr>
          <w:rFonts w:ascii="宋体" w:hAnsi="宋体" w:hint="eastAsia"/>
          <w:b/>
          <w:sz w:val="32"/>
          <w:szCs w:val="32"/>
        </w:rPr>
        <w:t>（二）支出总计</w:t>
      </w:r>
      <w:r w:rsidRPr="00E214B1">
        <w:rPr>
          <w:rFonts w:ascii="宋体" w:hAnsi="宋体"/>
          <w:sz w:val="32"/>
          <w:szCs w:val="32"/>
        </w:rPr>
        <w:t xml:space="preserve"> 77.72 </w:t>
      </w:r>
      <w:r w:rsidRPr="00E214B1">
        <w:rPr>
          <w:rFonts w:ascii="宋体" w:hAnsi="宋体" w:hint="eastAsia"/>
          <w:b/>
          <w:sz w:val="32"/>
          <w:szCs w:val="32"/>
        </w:rPr>
        <w:t>万元，包括：</w:t>
      </w:r>
    </w:p>
    <w:p w:rsidR="00B930AD" w:rsidRPr="00E214B1" w:rsidRDefault="00B930AD">
      <w:pPr>
        <w:spacing w:line="540" w:lineRule="exact"/>
        <w:ind w:firstLine="660"/>
        <w:rPr>
          <w:rFonts w:ascii="宋体" w:cs="宋体"/>
          <w:kern w:val="0"/>
          <w:sz w:val="32"/>
          <w:szCs w:val="32"/>
        </w:rPr>
      </w:pPr>
      <w:r w:rsidRPr="00E214B1">
        <w:rPr>
          <w:rFonts w:ascii="宋体" w:hAnsi="宋体"/>
          <w:sz w:val="32"/>
          <w:szCs w:val="32"/>
        </w:rPr>
        <w:t>1.</w:t>
      </w:r>
      <w:r w:rsidRPr="00E214B1">
        <w:rPr>
          <w:rFonts w:ascii="宋体" w:hAnsi="宋体" w:hint="eastAsia"/>
          <w:sz w:val="32"/>
          <w:szCs w:val="32"/>
        </w:rPr>
        <w:t>基本支出</w:t>
      </w:r>
      <w:r w:rsidRPr="00E214B1">
        <w:rPr>
          <w:rFonts w:ascii="宋体" w:hAnsi="宋体"/>
          <w:sz w:val="32"/>
          <w:szCs w:val="32"/>
        </w:rPr>
        <w:t xml:space="preserve">77.72 </w:t>
      </w:r>
      <w:r w:rsidRPr="00E214B1">
        <w:rPr>
          <w:rFonts w:ascii="宋体" w:hAnsi="宋体" w:hint="eastAsia"/>
          <w:sz w:val="32"/>
          <w:szCs w:val="32"/>
        </w:rPr>
        <w:t>万元，主要是为保障机构正常运转、</w:t>
      </w:r>
      <w:r w:rsidRPr="00E214B1">
        <w:rPr>
          <w:rFonts w:ascii="宋体" w:hAnsi="宋体" w:cs="宋体" w:hint="eastAsia"/>
          <w:kern w:val="0"/>
          <w:sz w:val="32"/>
          <w:szCs w:val="32"/>
        </w:rPr>
        <w:t>完成日常工作任务而发生的各项支出。</w:t>
      </w:r>
    </w:p>
    <w:p w:rsidR="00B930AD" w:rsidRPr="00E214B1" w:rsidRDefault="00B930AD">
      <w:pPr>
        <w:spacing w:line="540" w:lineRule="exact"/>
        <w:ind w:firstLine="660"/>
        <w:rPr>
          <w:rFonts w:ascii="宋体" w:cs="宋体"/>
          <w:kern w:val="0"/>
          <w:sz w:val="32"/>
          <w:szCs w:val="32"/>
        </w:rPr>
      </w:pPr>
      <w:r w:rsidRPr="00E214B1">
        <w:rPr>
          <w:rFonts w:ascii="宋体" w:hAnsi="宋体" w:cs="宋体"/>
          <w:kern w:val="0"/>
          <w:sz w:val="32"/>
          <w:szCs w:val="32"/>
        </w:rPr>
        <w:t>2.</w:t>
      </w:r>
      <w:r w:rsidRPr="00E214B1">
        <w:rPr>
          <w:rFonts w:ascii="宋体" w:hAnsi="宋体" w:cs="宋体" w:hint="eastAsia"/>
          <w:kern w:val="0"/>
          <w:sz w:val="32"/>
          <w:szCs w:val="32"/>
        </w:rPr>
        <w:t>项目支出</w:t>
      </w:r>
      <w:r w:rsidRPr="00E214B1">
        <w:rPr>
          <w:rFonts w:ascii="宋体" w:hAnsi="宋体" w:cs="宋体"/>
          <w:kern w:val="0"/>
          <w:sz w:val="32"/>
          <w:szCs w:val="32"/>
        </w:rPr>
        <w:t xml:space="preserve"> 0</w:t>
      </w:r>
      <w:r w:rsidRPr="00E214B1">
        <w:rPr>
          <w:rFonts w:ascii="宋体" w:hAnsi="宋体" w:cs="宋体" w:hint="eastAsia"/>
          <w:kern w:val="0"/>
          <w:sz w:val="32"/>
          <w:szCs w:val="32"/>
        </w:rPr>
        <w:t>万元。</w:t>
      </w:r>
    </w:p>
    <w:p w:rsidR="00B930AD" w:rsidRPr="00E214B1" w:rsidRDefault="00B930AD">
      <w:pPr>
        <w:spacing w:line="540" w:lineRule="exact"/>
        <w:ind w:firstLine="660"/>
        <w:rPr>
          <w:rFonts w:ascii="宋体" w:cs="宋体"/>
          <w:kern w:val="0"/>
          <w:sz w:val="32"/>
          <w:szCs w:val="32"/>
        </w:rPr>
      </w:pPr>
      <w:r w:rsidRPr="00E214B1">
        <w:rPr>
          <w:rFonts w:ascii="宋体" w:hAnsi="宋体" w:cs="宋体"/>
          <w:kern w:val="0"/>
          <w:sz w:val="32"/>
          <w:szCs w:val="32"/>
        </w:rPr>
        <w:t>3.</w:t>
      </w:r>
      <w:r w:rsidRPr="00E214B1">
        <w:rPr>
          <w:rFonts w:ascii="宋体" w:hAnsi="宋体" w:cs="宋体" w:hint="eastAsia"/>
          <w:kern w:val="0"/>
          <w:sz w:val="32"/>
          <w:szCs w:val="32"/>
        </w:rPr>
        <w:t>上缴上级支出</w:t>
      </w:r>
      <w:r w:rsidRPr="00E214B1">
        <w:rPr>
          <w:rFonts w:ascii="宋体" w:hAnsi="宋体" w:cs="宋体"/>
          <w:kern w:val="0"/>
          <w:sz w:val="32"/>
          <w:szCs w:val="32"/>
        </w:rPr>
        <w:t>0</w:t>
      </w:r>
      <w:r w:rsidRPr="00E214B1">
        <w:rPr>
          <w:rFonts w:ascii="宋体" w:hAnsi="宋体" w:cs="宋体" w:hint="eastAsia"/>
          <w:kern w:val="0"/>
          <w:sz w:val="32"/>
          <w:szCs w:val="32"/>
        </w:rPr>
        <w:t>万元。</w:t>
      </w:r>
    </w:p>
    <w:p w:rsidR="00B930AD" w:rsidRPr="00E214B1" w:rsidRDefault="00B930AD">
      <w:pPr>
        <w:spacing w:line="540" w:lineRule="exact"/>
        <w:ind w:firstLine="660"/>
        <w:rPr>
          <w:rFonts w:ascii="宋体" w:cs="宋体"/>
          <w:kern w:val="0"/>
          <w:sz w:val="32"/>
          <w:szCs w:val="32"/>
        </w:rPr>
      </w:pPr>
      <w:r w:rsidRPr="00E214B1">
        <w:rPr>
          <w:rFonts w:ascii="宋体" w:hAnsi="宋体" w:cs="宋体"/>
          <w:kern w:val="0"/>
          <w:sz w:val="32"/>
          <w:szCs w:val="32"/>
        </w:rPr>
        <w:t>4.</w:t>
      </w:r>
      <w:r w:rsidRPr="00E214B1">
        <w:rPr>
          <w:rFonts w:ascii="宋体" w:hAnsi="宋体" w:cs="宋体" w:hint="eastAsia"/>
          <w:kern w:val="0"/>
          <w:sz w:val="32"/>
          <w:szCs w:val="32"/>
        </w:rPr>
        <w:t>经营支出</w:t>
      </w:r>
      <w:r w:rsidRPr="00E214B1">
        <w:rPr>
          <w:rFonts w:ascii="宋体" w:hAnsi="宋体" w:cs="宋体"/>
          <w:kern w:val="0"/>
          <w:sz w:val="32"/>
          <w:szCs w:val="32"/>
        </w:rPr>
        <w:t>0</w:t>
      </w:r>
      <w:r w:rsidRPr="00E214B1">
        <w:rPr>
          <w:rFonts w:ascii="宋体" w:hAnsi="宋体" w:cs="宋体" w:hint="eastAsia"/>
          <w:kern w:val="0"/>
          <w:sz w:val="32"/>
          <w:szCs w:val="32"/>
        </w:rPr>
        <w:t>万元。</w:t>
      </w:r>
    </w:p>
    <w:p w:rsidR="00B930AD" w:rsidRPr="00E214B1" w:rsidRDefault="00B930AD">
      <w:pPr>
        <w:spacing w:line="540" w:lineRule="exact"/>
        <w:ind w:firstLine="660"/>
        <w:rPr>
          <w:rFonts w:ascii="宋体" w:cs="宋体"/>
          <w:kern w:val="0"/>
          <w:sz w:val="32"/>
          <w:szCs w:val="32"/>
        </w:rPr>
      </w:pPr>
      <w:r w:rsidRPr="00E214B1">
        <w:rPr>
          <w:rFonts w:ascii="宋体" w:hAnsi="宋体" w:cs="宋体"/>
          <w:kern w:val="0"/>
          <w:sz w:val="32"/>
          <w:szCs w:val="32"/>
        </w:rPr>
        <w:t>5.</w:t>
      </w:r>
      <w:r w:rsidRPr="00E214B1">
        <w:rPr>
          <w:rFonts w:ascii="宋体" w:hAnsi="宋体" w:cs="宋体" w:hint="eastAsia"/>
          <w:kern w:val="0"/>
          <w:sz w:val="32"/>
          <w:szCs w:val="32"/>
        </w:rPr>
        <w:t>对附属单位补助支出</w:t>
      </w:r>
      <w:r w:rsidRPr="00E214B1">
        <w:rPr>
          <w:rFonts w:ascii="宋体" w:hAnsi="宋体" w:cs="宋体"/>
          <w:kern w:val="0"/>
          <w:sz w:val="32"/>
          <w:szCs w:val="32"/>
        </w:rPr>
        <w:t>0</w:t>
      </w:r>
      <w:r w:rsidRPr="00E214B1">
        <w:rPr>
          <w:rFonts w:ascii="宋体" w:hAnsi="宋体" w:cs="宋体" w:hint="eastAsia"/>
          <w:kern w:val="0"/>
          <w:sz w:val="32"/>
          <w:szCs w:val="32"/>
        </w:rPr>
        <w:t>万元。</w:t>
      </w:r>
    </w:p>
    <w:p w:rsidR="00B930AD" w:rsidRPr="00E214B1" w:rsidRDefault="00B930AD">
      <w:pPr>
        <w:spacing w:line="540" w:lineRule="exact"/>
        <w:ind w:firstLine="660"/>
        <w:rPr>
          <w:rFonts w:ascii="宋体"/>
          <w:b/>
          <w:sz w:val="32"/>
          <w:szCs w:val="32"/>
        </w:rPr>
      </w:pPr>
      <w:r w:rsidRPr="00E214B1">
        <w:rPr>
          <w:rFonts w:ascii="宋体" w:hAnsi="宋体" w:hint="eastAsia"/>
          <w:b/>
          <w:sz w:val="32"/>
          <w:szCs w:val="32"/>
        </w:rPr>
        <w:t>（三）年末结转和结余</w:t>
      </w:r>
      <w:r w:rsidRPr="00E214B1">
        <w:rPr>
          <w:rFonts w:ascii="宋体" w:hAnsi="宋体"/>
          <w:b/>
          <w:sz w:val="32"/>
          <w:szCs w:val="32"/>
        </w:rPr>
        <w:t>0</w:t>
      </w:r>
      <w:r w:rsidRPr="00E214B1">
        <w:rPr>
          <w:rFonts w:ascii="宋体" w:hAnsi="宋体" w:hint="eastAsia"/>
          <w:b/>
          <w:sz w:val="32"/>
          <w:szCs w:val="32"/>
        </w:rPr>
        <w:t>万元</w:t>
      </w:r>
    </w:p>
    <w:p w:rsidR="00B930AD" w:rsidRPr="00E214B1" w:rsidRDefault="00B930AD">
      <w:pPr>
        <w:spacing w:line="540" w:lineRule="exact"/>
        <w:ind w:firstLine="660"/>
        <w:rPr>
          <w:rFonts w:ascii="宋体" w:hAnsi="宋体"/>
          <w:sz w:val="32"/>
          <w:szCs w:val="32"/>
        </w:rPr>
      </w:pPr>
      <w:r w:rsidRPr="00E214B1">
        <w:rPr>
          <w:rFonts w:ascii="宋体" w:hAnsi="宋体"/>
          <w:sz w:val="32"/>
          <w:szCs w:val="32"/>
        </w:rPr>
        <w:t xml:space="preserve"> </w:t>
      </w:r>
    </w:p>
    <w:p w:rsidR="00B930AD" w:rsidRPr="00E214B1" w:rsidRDefault="00B930AD">
      <w:pPr>
        <w:spacing w:line="540" w:lineRule="exact"/>
        <w:ind w:firstLine="660"/>
        <w:rPr>
          <w:rFonts w:ascii="宋体" w:cs="宋体"/>
          <w:kern w:val="0"/>
          <w:sz w:val="32"/>
          <w:szCs w:val="32"/>
        </w:rPr>
      </w:pPr>
      <w:r w:rsidRPr="00E214B1">
        <w:rPr>
          <w:rFonts w:ascii="宋体" w:hAnsi="宋体" w:cs="宋体" w:hint="eastAsia"/>
          <w:kern w:val="0"/>
          <w:sz w:val="32"/>
          <w:szCs w:val="32"/>
        </w:rPr>
        <w:t>（四）收支增减变化说明</w:t>
      </w:r>
    </w:p>
    <w:p w:rsidR="00B930AD" w:rsidRPr="00E214B1" w:rsidRDefault="00B930AD" w:rsidP="00E214B1">
      <w:pPr>
        <w:spacing w:line="540" w:lineRule="exact"/>
        <w:ind w:firstLine="660"/>
        <w:rPr>
          <w:rFonts w:ascii="宋体" w:cs="宋体"/>
          <w:kern w:val="0"/>
          <w:sz w:val="32"/>
          <w:szCs w:val="32"/>
        </w:rPr>
      </w:pPr>
      <w:r w:rsidRPr="00E214B1">
        <w:rPr>
          <w:rFonts w:ascii="宋体" w:hAnsi="宋体" w:cs="宋体" w:hint="eastAsia"/>
          <w:kern w:val="0"/>
          <w:sz w:val="32"/>
          <w:szCs w:val="32"/>
        </w:rPr>
        <w:t>（</w:t>
      </w:r>
      <w:r w:rsidRPr="00E214B1">
        <w:rPr>
          <w:rFonts w:ascii="宋体" w:hAnsi="宋体" w:cs="宋体"/>
          <w:kern w:val="0"/>
          <w:sz w:val="32"/>
          <w:szCs w:val="32"/>
        </w:rPr>
        <w:t>1</w:t>
      </w:r>
      <w:r w:rsidRPr="00E214B1">
        <w:rPr>
          <w:rFonts w:ascii="宋体" w:hAnsi="宋体" w:cs="宋体" w:hint="eastAsia"/>
          <w:kern w:val="0"/>
          <w:sz w:val="32"/>
          <w:szCs w:val="32"/>
        </w:rPr>
        <w:t>）收入总计</w:t>
      </w:r>
      <w:r w:rsidRPr="00E214B1">
        <w:rPr>
          <w:rFonts w:ascii="宋体" w:hAnsi="宋体" w:cs="宋体"/>
          <w:kern w:val="0"/>
          <w:sz w:val="32"/>
          <w:szCs w:val="32"/>
        </w:rPr>
        <w:t xml:space="preserve"> 77.72 </w:t>
      </w:r>
      <w:r w:rsidRPr="00E214B1">
        <w:rPr>
          <w:rFonts w:ascii="宋体" w:hAnsi="宋体" w:cs="宋体" w:hint="eastAsia"/>
          <w:kern w:val="0"/>
          <w:sz w:val="32"/>
          <w:szCs w:val="32"/>
        </w:rPr>
        <w:t>万元，包括：</w:t>
      </w:r>
    </w:p>
    <w:p w:rsidR="00B930AD" w:rsidRPr="00E214B1" w:rsidRDefault="00B930AD" w:rsidP="00E214B1">
      <w:pPr>
        <w:spacing w:line="540" w:lineRule="exact"/>
        <w:ind w:firstLine="660"/>
        <w:rPr>
          <w:rFonts w:ascii="宋体" w:cs="宋体"/>
          <w:kern w:val="0"/>
          <w:sz w:val="32"/>
          <w:szCs w:val="32"/>
        </w:rPr>
      </w:pPr>
      <w:r w:rsidRPr="00E214B1">
        <w:rPr>
          <w:rFonts w:ascii="宋体" w:hAnsi="宋体" w:cs="宋体"/>
          <w:kern w:val="0"/>
          <w:sz w:val="32"/>
          <w:szCs w:val="32"/>
        </w:rPr>
        <w:t>1.</w:t>
      </w:r>
      <w:r w:rsidRPr="00E214B1">
        <w:rPr>
          <w:rFonts w:ascii="宋体" w:hAnsi="宋体" w:cs="宋体" w:hint="eastAsia"/>
          <w:kern w:val="0"/>
          <w:sz w:val="32"/>
          <w:szCs w:val="32"/>
        </w:rPr>
        <w:t>财政拨款收入</w:t>
      </w:r>
      <w:r w:rsidRPr="00E214B1">
        <w:rPr>
          <w:rFonts w:ascii="宋体" w:hAnsi="宋体" w:cs="宋体"/>
          <w:kern w:val="0"/>
          <w:sz w:val="32"/>
          <w:szCs w:val="32"/>
        </w:rPr>
        <w:t xml:space="preserve">77.72 </w:t>
      </w:r>
      <w:r w:rsidRPr="00E214B1">
        <w:rPr>
          <w:rFonts w:ascii="宋体" w:hAnsi="宋体" w:cs="宋体" w:hint="eastAsia"/>
          <w:kern w:val="0"/>
          <w:sz w:val="32"/>
          <w:szCs w:val="32"/>
        </w:rPr>
        <w:t>万元。比上年减少</w:t>
      </w:r>
      <w:r w:rsidRPr="00E214B1">
        <w:rPr>
          <w:rFonts w:ascii="宋体" w:hAnsi="宋体" w:cs="宋体"/>
          <w:kern w:val="0"/>
          <w:sz w:val="32"/>
          <w:szCs w:val="32"/>
        </w:rPr>
        <w:t xml:space="preserve">822.78 </w:t>
      </w:r>
      <w:r w:rsidRPr="00E214B1">
        <w:rPr>
          <w:rFonts w:ascii="宋体" w:hAnsi="宋体" w:cs="宋体" w:hint="eastAsia"/>
          <w:kern w:val="0"/>
          <w:sz w:val="32"/>
          <w:szCs w:val="32"/>
        </w:rPr>
        <w:t>万元，下降</w:t>
      </w:r>
      <w:r w:rsidRPr="00E214B1">
        <w:rPr>
          <w:rFonts w:ascii="宋体" w:hAnsi="宋体" w:cs="宋体"/>
          <w:kern w:val="0"/>
          <w:sz w:val="32"/>
          <w:szCs w:val="32"/>
        </w:rPr>
        <w:t>87.06 %</w:t>
      </w:r>
      <w:r w:rsidRPr="00E214B1">
        <w:rPr>
          <w:rFonts w:ascii="宋体" w:hAnsi="宋体" w:cs="宋体" w:hint="eastAsia"/>
          <w:kern w:val="0"/>
          <w:sz w:val="32"/>
          <w:szCs w:val="32"/>
        </w:rPr>
        <w:t>，减少主要原因是政府机构改革，行政事业分开。</w:t>
      </w:r>
    </w:p>
    <w:p w:rsidR="00B930AD" w:rsidRPr="00E214B1" w:rsidRDefault="00B930AD" w:rsidP="00E214B1">
      <w:pPr>
        <w:spacing w:line="540" w:lineRule="exact"/>
        <w:ind w:firstLine="660"/>
        <w:rPr>
          <w:rFonts w:ascii="宋体" w:cs="宋体"/>
          <w:kern w:val="0"/>
          <w:sz w:val="32"/>
          <w:szCs w:val="32"/>
        </w:rPr>
      </w:pPr>
      <w:r w:rsidRPr="00E214B1">
        <w:rPr>
          <w:rFonts w:ascii="宋体" w:hAnsi="宋体" w:cs="宋体" w:hint="eastAsia"/>
          <w:kern w:val="0"/>
          <w:sz w:val="32"/>
          <w:szCs w:val="32"/>
        </w:rPr>
        <w:t>（</w:t>
      </w:r>
      <w:r w:rsidRPr="00E214B1">
        <w:rPr>
          <w:rFonts w:ascii="宋体" w:hAnsi="宋体" w:cs="宋体"/>
          <w:kern w:val="0"/>
          <w:sz w:val="32"/>
          <w:szCs w:val="32"/>
        </w:rPr>
        <w:t>2</w:t>
      </w:r>
      <w:r w:rsidRPr="00E214B1">
        <w:rPr>
          <w:rFonts w:ascii="宋体" w:hAnsi="宋体" w:cs="宋体" w:hint="eastAsia"/>
          <w:kern w:val="0"/>
          <w:sz w:val="32"/>
          <w:szCs w:val="32"/>
        </w:rPr>
        <w:t>）支出总计</w:t>
      </w:r>
      <w:r w:rsidRPr="00E214B1">
        <w:rPr>
          <w:rFonts w:ascii="宋体" w:hAnsi="宋体" w:cs="宋体"/>
          <w:kern w:val="0"/>
          <w:sz w:val="32"/>
          <w:szCs w:val="32"/>
        </w:rPr>
        <w:t xml:space="preserve"> 77.72 </w:t>
      </w:r>
      <w:r w:rsidRPr="00E214B1">
        <w:rPr>
          <w:rFonts w:ascii="宋体" w:hAnsi="宋体" w:cs="宋体" w:hint="eastAsia"/>
          <w:kern w:val="0"/>
          <w:sz w:val="32"/>
          <w:szCs w:val="32"/>
        </w:rPr>
        <w:t>万元，包括：</w:t>
      </w:r>
    </w:p>
    <w:p w:rsidR="00B930AD" w:rsidRPr="00E214B1" w:rsidRDefault="00B930AD" w:rsidP="00E214B1">
      <w:pPr>
        <w:spacing w:line="540" w:lineRule="exact"/>
        <w:ind w:firstLine="660"/>
        <w:rPr>
          <w:rFonts w:ascii="宋体" w:cs="宋体"/>
          <w:kern w:val="0"/>
          <w:sz w:val="32"/>
          <w:szCs w:val="32"/>
        </w:rPr>
      </w:pPr>
      <w:r w:rsidRPr="00E214B1">
        <w:rPr>
          <w:rFonts w:ascii="宋体" w:hAnsi="宋体" w:cs="宋体"/>
          <w:kern w:val="0"/>
          <w:sz w:val="32"/>
          <w:szCs w:val="32"/>
        </w:rPr>
        <w:t>1.</w:t>
      </w:r>
      <w:r w:rsidRPr="00E214B1">
        <w:rPr>
          <w:rFonts w:ascii="宋体" w:hAnsi="宋体" w:cs="宋体" w:hint="eastAsia"/>
          <w:kern w:val="0"/>
          <w:sz w:val="32"/>
          <w:szCs w:val="32"/>
        </w:rPr>
        <w:t>基本支出</w:t>
      </w:r>
      <w:r w:rsidRPr="00E214B1">
        <w:rPr>
          <w:rFonts w:ascii="宋体" w:hAnsi="宋体" w:cs="宋体"/>
          <w:kern w:val="0"/>
          <w:sz w:val="32"/>
          <w:szCs w:val="32"/>
        </w:rPr>
        <w:t xml:space="preserve"> 77.72 </w:t>
      </w:r>
      <w:r w:rsidRPr="00E214B1">
        <w:rPr>
          <w:rFonts w:ascii="宋体" w:hAnsi="宋体" w:cs="宋体" w:hint="eastAsia"/>
          <w:kern w:val="0"/>
          <w:sz w:val="32"/>
          <w:szCs w:val="32"/>
        </w:rPr>
        <w:t>万元。比上年减少</w:t>
      </w:r>
      <w:r w:rsidRPr="00E214B1">
        <w:rPr>
          <w:rFonts w:ascii="宋体" w:hAnsi="宋体" w:cs="宋体"/>
          <w:kern w:val="0"/>
          <w:sz w:val="32"/>
          <w:szCs w:val="32"/>
        </w:rPr>
        <w:t>822.78</w:t>
      </w:r>
      <w:r w:rsidRPr="00E214B1">
        <w:rPr>
          <w:rFonts w:ascii="宋体" w:hAnsi="宋体" w:cs="宋体" w:hint="eastAsia"/>
          <w:kern w:val="0"/>
          <w:sz w:val="32"/>
          <w:szCs w:val="32"/>
        </w:rPr>
        <w:t>万元，下降</w:t>
      </w:r>
      <w:r w:rsidRPr="00E214B1">
        <w:rPr>
          <w:rFonts w:ascii="宋体" w:hAnsi="宋体" w:cs="宋体"/>
          <w:kern w:val="0"/>
          <w:sz w:val="32"/>
          <w:szCs w:val="32"/>
        </w:rPr>
        <w:t>87.06 %</w:t>
      </w:r>
      <w:r w:rsidRPr="00E214B1">
        <w:rPr>
          <w:rFonts w:ascii="宋体" w:hAnsi="宋体" w:cs="宋体" w:hint="eastAsia"/>
          <w:kern w:val="0"/>
          <w:sz w:val="32"/>
          <w:szCs w:val="32"/>
        </w:rPr>
        <w:t>，主要原因是政府机构改革，行政事业分开。</w:t>
      </w:r>
    </w:p>
    <w:p w:rsidR="00B930AD" w:rsidRPr="00E214B1" w:rsidRDefault="00B930AD" w:rsidP="00E214B1">
      <w:pPr>
        <w:spacing w:line="540" w:lineRule="exact"/>
        <w:ind w:firstLine="660"/>
        <w:rPr>
          <w:rFonts w:ascii="宋体" w:hAnsi="宋体" w:cs="宋体"/>
          <w:kern w:val="0"/>
          <w:sz w:val="32"/>
          <w:szCs w:val="32"/>
        </w:rPr>
      </w:pPr>
      <w:r w:rsidRPr="00E214B1">
        <w:rPr>
          <w:rFonts w:ascii="宋体" w:hAnsi="宋体" w:cs="宋体"/>
          <w:kern w:val="0"/>
          <w:sz w:val="32"/>
          <w:szCs w:val="32"/>
        </w:rPr>
        <w:t>2.</w:t>
      </w:r>
      <w:r w:rsidRPr="00E214B1">
        <w:rPr>
          <w:rFonts w:ascii="宋体" w:hAnsi="宋体" w:cs="宋体" w:hint="eastAsia"/>
          <w:kern w:val="0"/>
          <w:sz w:val="32"/>
          <w:szCs w:val="32"/>
        </w:rPr>
        <w:t>项目支出</w:t>
      </w:r>
      <w:r w:rsidRPr="00E214B1">
        <w:rPr>
          <w:rFonts w:ascii="宋体" w:hAnsi="宋体" w:cs="宋体"/>
          <w:kern w:val="0"/>
          <w:sz w:val="32"/>
          <w:szCs w:val="32"/>
        </w:rPr>
        <w:t>0</w:t>
      </w:r>
      <w:r w:rsidRPr="00E214B1">
        <w:rPr>
          <w:rFonts w:ascii="宋体" w:hAnsi="宋体" w:cs="宋体" w:hint="eastAsia"/>
          <w:kern w:val="0"/>
          <w:sz w:val="32"/>
          <w:szCs w:val="32"/>
        </w:rPr>
        <w:t>万元。</w:t>
      </w:r>
      <w:r w:rsidRPr="00E214B1">
        <w:rPr>
          <w:rFonts w:ascii="宋体" w:hAnsi="宋体" w:cs="宋体"/>
          <w:kern w:val="0"/>
          <w:sz w:val="32"/>
          <w:szCs w:val="32"/>
        </w:rPr>
        <w:t xml:space="preserve"> </w:t>
      </w:r>
    </w:p>
    <w:p w:rsidR="00B930AD" w:rsidRPr="00E214B1" w:rsidRDefault="00B930AD">
      <w:pPr>
        <w:spacing w:line="540" w:lineRule="exact"/>
        <w:ind w:firstLine="660"/>
        <w:rPr>
          <w:rFonts w:ascii="宋体"/>
          <w:sz w:val="32"/>
          <w:szCs w:val="32"/>
        </w:rPr>
      </w:pPr>
      <w:r w:rsidRPr="00E214B1">
        <w:rPr>
          <w:rFonts w:ascii="宋体" w:hAnsi="宋体" w:hint="eastAsia"/>
          <w:sz w:val="32"/>
          <w:szCs w:val="32"/>
        </w:rPr>
        <w:t>三、公共预算财政拨款“三公”经费支出预算情况</w:t>
      </w:r>
    </w:p>
    <w:p w:rsidR="00B930AD" w:rsidRPr="00E214B1" w:rsidRDefault="00B930AD" w:rsidP="00C27AA7">
      <w:pPr>
        <w:widowControl/>
        <w:spacing w:line="375" w:lineRule="atLeast"/>
        <w:ind w:firstLineChars="200" w:firstLine="31680"/>
        <w:jc w:val="left"/>
        <w:rPr>
          <w:rFonts w:ascii="宋体" w:cs="宋体"/>
          <w:kern w:val="0"/>
          <w:sz w:val="18"/>
          <w:szCs w:val="18"/>
        </w:rPr>
      </w:pPr>
      <w:r w:rsidRPr="00E214B1">
        <w:rPr>
          <w:rFonts w:ascii="宋体" w:hAnsi="宋体" w:cs="宋体" w:hint="eastAsia"/>
          <w:kern w:val="0"/>
          <w:sz w:val="32"/>
          <w:szCs w:val="32"/>
        </w:rPr>
        <w:t>“三公”经费同上年预算相比减少</w:t>
      </w:r>
      <w:r w:rsidRPr="00E214B1">
        <w:rPr>
          <w:rFonts w:ascii="宋体" w:hAnsi="宋体" w:cs="宋体"/>
          <w:kern w:val="0"/>
          <w:sz w:val="32"/>
          <w:szCs w:val="32"/>
        </w:rPr>
        <w:t>0</w:t>
      </w:r>
      <w:r w:rsidRPr="00E214B1">
        <w:rPr>
          <w:rFonts w:ascii="宋体" w:hAnsi="宋体" w:cs="宋体" w:hint="eastAsia"/>
          <w:kern w:val="0"/>
          <w:sz w:val="32"/>
          <w:szCs w:val="32"/>
        </w:rPr>
        <w:t>万元，下降</w:t>
      </w:r>
      <w:r w:rsidRPr="00E214B1">
        <w:rPr>
          <w:rFonts w:ascii="宋体" w:hAnsi="宋体" w:cs="宋体"/>
          <w:kern w:val="0"/>
          <w:sz w:val="32"/>
          <w:szCs w:val="32"/>
        </w:rPr>
        <w:t>0%</w:t>
      </w:r>
      <w:r w:rsidRPr="00E214B1">
        <w:rPr>
          <w:rFonts w:ascii="宋体" w:hAnsi="宋体" w:cs="宋体" w:hint="eastAsia"/>
          <w:kern w:val="0"/>
          <w:sz w:val="32"/>
          <w:szCs w:val="32"/>
        </w:rPr>
        <w:t>，其中：公务接待费预算安排</w:t>
      </w:r>
      <w:r w:rsidRPr="00E214B1">
        <w:rPr>
          <w:rFonts w:ascii="宋体" w:hAnsi="宋体" w:cs="宋体"/>
          <w:kern w:val="0"/>
          <w:sz w:val="32"/>
          <w:szCs w:val="32"/>
        </w:rPr>
        <w:t xml:space="preserve"> 0</w:t>
      </w:r>
      <w:r w:rsidRPr="00E214B1">
        <w:rPr>
          <w:rFonts w:ascii="宋体" w:hAnsi="宋体" w:cs="宋体" w:hint="eastAsia"/>
          <w:kern w:val="0"/>
          <w:sz w:val="32"/>
          <w:szCs w:val="32"/>
        </w:rPr>
        <w:t>万元，因公出国预算安排</w:t>
      </w:r>
      <w:r w:rsidRPr="00E214B1">
        <w:rPr>
          <w:rFonts w:ascii="宋体" w:hAnsi="宋体" w:cs="宋体"/>
          <w:kern w:val="0"/>
          <w:sz w:val="32"/>
          <w:szCs w:val="32"/>
        </w:rPr>
        <w:t>0</w:t>
      </w:r>
      <w:r w:rsidRPr="00E214B1">
        <w:rPr>
          <w:rFonts w:ascii="宋体" w:hAnsi="宋体" w:cs="宋体" w:hint="eastAsia"/>
          <w:kern w:val="0"/>
          <w:sz w:val="32"/>
          <w:szCs w:val="32"/>
        </w:rPr>
        <w:t>万元，公务用车运行维护费预算安排</w:t>
      </w:r>
      <w:r w:rsidRPr="00E214B1">
        <w:rPr>
          <w:rFonts w:ascii="宋体" w:hAnsi="宋体" w:cs="宋体"/>
          <w:kern w:val="0"/>
          <w:sz w:val="32"/>
          <w:szCs w:val="32"/>
        </w:rPr>
        <w:t>0</w:t>
      </w:r>
      <w:r w:rsidRPr="00E214B1">
        <w:rPr>
          <w:rFonts w:ascii="宋体" w:hAnsi="宋体" w:cs="宋体" w:hint="eastAsia"/>
          <w:kern w:val="0"/>
          <w:sz w:val="32"/>
          <w:szCs w:val="32"/>
        </w:rPr>
        <w:t>万元，公务用车购置费预算安排</w:t>
      </w:r>
      <w:r w:rsidRPr="00E214B1">
        <w:rPr>
          <w:rFonts w:ascii="宋体" w:hAnsi="宋体" w:cs="宋体"/>
          <w:kern w:val="0"/>
          <w:sz w:val="32"/>
          <w:szCs w:val="32"/>
        </w:rPr>
        <w:t>0</w:t>
      </w:r>
      <w:r w:rsidRPr="00E214B1">
        <w:rPr>
          <w:rFonts w:ascii="宋体" w:hAnsi="宋体" w:cs="宋体" w:hint="eastAsia"/>
          <w:kern w:val="0"/>
          <w:sz w:val="32"/>
          <w:szCs w:val="32"/>
        </w:rPr>
        <w:t>万元。</w:t>
      </w:r>
      <w:r w:rsidRPr="00E214B1">
        <w:rPr>
          <w:rFonts w:ascii="宋体" w:hAnsi="宋体" w:cs="宋体"/>
          <w:kern w:val="0"/>
          <w:sz w:val="32"/>
          <w:szCs w:val="32"/>
        </w:rPr>
        <w:t xml:space="preserve">  </w:t>
      </w:r>
    </w:p>
    <w:p w:rsidR="00B930AD" w:rsidRPr="00E214B1" w:rsidRDefault="00B930AD" w:rsidP="00C27AA7">
      <w:pPr>
        <w:spacing w:line="540" w:lineRule="exact"/>
        <w:ind w:firstLineChars="200" w:firstLine="31680"/>
        <w:rPr>
          <w:rFonts w:ascii="宋体"/>
          <w:sz w:val="32"/>
          <w:szCs w:val="32"/>
        </w:rPr>
      </w:pPr>
      <w:r w:rsidRPr="00E214B1">
        <w:rPr>
          <w:rFonts w:ascii="宋体" w:hAnsi="宋体" w:hint="eastAsia"/>
          <w:sz w:val="32"/>
          <w:szCs w:val="32"/>
        </w:rPr>
        <w:t>四、其他重要事项的情况说明</w:t>
      </w:r>
    </w:p>
    <w:p w:rsidR="00B930AD" w:rsidRPr="00E214B1" w:rsidRDefault="00B930AD" w:rsidP="00E214B1">
      <w:pPr>
        <w:spacing w:line="540" w:lineRule="exact"/>
        <w:ind w:firstLine="660"/>
        <w:rPr>
          <w:rFonts w:ascii="宋体" w:cs="宋体"/>
          <w:kern w:val="0"/>
          <w:sz w:val="32"/>
          <w:szCs w:val="32"/>
        </w:rPr>
      </w:pPr>
      <w:r w:rsidRPr="00E214B1">
        <w:rPr>
          <w:rFonts w:ascii="宋体" w:hAnsi="宋体" w:cs="宋体" w:hint="eastAsia"/>
          <w:kern w:val="0"/>
          <w:sz w:val="32"/>
          <w:szCs w:val="32"/>
        </w:rPr>
        <w:t>（一）机关运行经费支出情况</w:t>
      </w:r>
    </w:p>
    <w:p w:rsidR="00B930AD" w:rsidRPr="007E59C0" w:rsidRDefault="00B930AD" w:rsidP="00C27AA7">
      <w:pPr>
        <w:spacing w:line="360" w:lineRule="auto"/>
        <w:ind w:firstLineChars="195" w:firstLine="31680"/>
        <w:rPr>
          <w:rFonts w:ascii="宋体" w:cs="仿宋"/>
          <w:sz w:val="32"/>
        </w:rPr>
      </w:pPr>
      <w:r w:rsidRPr="00E214B1">
        <w:rPr>
          <w:rFonts w:ascii="宋体" w:hAnsi="宋体" w:cs="宋体"/>
          <w:kern w:val="0"/>
          <w:sz w:val="32"/>
          <w:szCs w:val="32"/>
        </w:rPr>
        <w:t>2019</w:t>
      </w:r>
      <w:r w:rsidRPr="00E214B1">
        <w:rPr>
          <w:rFonts w:ascii="宋体" w:hAnsi="宋体" w:cs="宋体" w:hint="eastAsia"/>
          <w:kern w:val="0"/>
          <w:sz w:val="32"/>
          <w:szCs w:val="32"/>
        </w:rPr>
        <w:t>年预算安排机关运行经费</w:t>
      </w:r>
      <w:r w:rsidRPr="00E214B1">
        <w:rPr>
          <w:rFonts w:ascii="宋体" w:hAnsi="宋体" w:cs="宋体"/>
          <w:kern w:val="0"/>
          <w:sz w:val="32"/>
          <w:szCs w:val="32"/>
        </w:rPr>
        <w:t xml:space="preserve"> </w:t>
      </w:r>
      <w:r>
        <w:rPr>
          <w:rFonts w:ascii="宋体" w:hAnsi="宋体" w:cs="宋体"/>
          <w:kern w:val="0"/>
          <w:sz w:val="32"/>
          <w:szCs w:val="32"/>
        </w:rPr>
        <w:t>12.05</w:t>
      </w:r>
      <w:r w:rsidRPr="00E214B1">
        <w:rPr>
          <w:rFonts w:ascii="宋体" w:hAnsi="宋体" w:cs="宋体"/>
          <w:kern w:val="0"/>
          <w:sz w:val="32"/>
          <w:szCs w:val="32"/>
        </w:rPr>
        <w:t xml:space="preserve"> </w:t>
      </w:r>
      <w:r w:rsidRPr="00E214B1">
        <w:rPr>
          <w:rFonts w:ascii="宋体" w:hAnsi="宋体" w:cs="宋体" w:hint="eastAsia"/>
          <w:kern w:val="0"/>
          <w:sz w:val="32"/>
          <w:szCs w:val="32"/>
        </w:rPr>
        <w:t>万元，</w:t>
      </w:r>
      <w:r w:rsidRPr="007E59C0">
        <w:rPr>
          <w:rFonts w:ascii="宋体" w:hAnsi="宋体" w:cs="仿宋" w:hint="eastAsia"/>
          <w:sz w:val="32"/>
        </w:rPr>
        <w:t>主要包括：办公费</w:t>
      </w:r>
      <w:r>
        <w:rPr>
          <w:rFonts w:ascii="宋体" w:hAnsi="宋体" w:cs="仿宋"/>
          <w:sz w:val="32"/>
        </w:rPr>
        <w:t>2.94</w:t>
      </w:r>
      <w:r w:rsidRPr="007E59C0">
        <w:rPr>
          <w:rFonts w:ascii="宋体" w:hAnsi="宋体" w:cs="仿宋" w:hint="eastAsia"/>
          <w:sz w:val="32"/>
        </w:rPr>
        <w:t>万元、</w:t>
      </w:r>
      <w:r>
        <w:rPr>
          <w:rFonts w:ascii="宋体" w:hAnsi="宋体" w:cs="仿宋" w:hint="eastAsia"/>
          <w:sz w:val="32"/>
        </w:rPr>
        <w:t>公务接待费</w:t>
      </w:r>
      <w:r>
        <w:rPr>
          <w:rFonts w:ascii="宋体" w:hAnsi="宋体" w:cs="仿宋"/>
          <w:sz w:val="32"/>
        </w:rPr>
        <w:t>0.06</w:t>
      </w:r>
      <w:r w:rsidRPr="007E59C0">
        <w:rPr>
          <w:rFonts w:ascii="宋体" w:hAnsi="宋体" w:cs="仿宋" w:hint="eastAsia"/>
          <w:sz w:val="32"/>
        </w:rPr>
        <w:t>万元、工会经费</w:t>
      </w:r>
      <w:r>
        <w:rPr>
          <w:rFonts w:ascii="宋体" w:hAnsi="宋体" w:cs="仿宋"/>
          <w:sz w:val="32"/>
        </w:rPr>
        <w:t>0.8</w:t>
      </w:r>
      <w:r w:rsidRPr="007E59C0">
        <w:rPr>
          <w:rFonts w:ascii="宋体" w:hAnsi="宋体" w:cs="仿宋" w:hint="eastAsia"/>
          <w:sz w:val="32"/>
        </w:rPr>
        <w:t>万元、其他交通费用</w:t>
      </w:r>
      <w:r w:rsidRPr="007E59C0">
        <w:rPr>
          <w:rFonts w:ascii="宋体" w:hAnsi="宋体" w:cs="仿宋"/>
          <w:sz w:val="32"/>
        </w:rPr>
        <w:t>5.</w:t>
      </w:r>
      <w:r>
        <w:rPr>
          <w:rFonts w:ascii="宋体" w:hAnsi="宋体" w:cs="仿宋"/>
          <w:sz w:val="32"/>
        </w:rPr>
        <w:t>4</w:t>
      </w:r>
      <w:r w:rsidRPr="007E59C0">
        <w:rPr>
          <w:rFonts w:ascii="宋体" w:hAnsi="宋体" w:cs="仿宋" w:hint="eastAsia"/>
          <w:sz w:val="32"/>
        </w:rPr>
        <w:t>万元</w:t>
      </w:r>
      <w:r>
        <w:rPr>
          <w:rFonts w:ascii="宋体" w:hAnsi="宋体" w:cs="仿宋" w:hint="eastAsia"/>
          <w:sz w:val="32"/>
        </w:rPr>
        <w:t>、其他商品和服务支出</w:t>
      </w:r>
      <w:r>
        <w:rPr>
          <w:rFonts w:ascii="宋体" w:hAnsi="宋体" w:cs="仿宋"/>
          <w:sz w:val="32"/>
        </w:rPr>
        <w:t>2.85</w:t>
      </w:r>
      <w:r>
        <w:rPr>
          <w:rFonts w:ascii="宋体" w:hAnsi="宋体" w:cs="仿宋" w:hint="eastAsia"/>
          <w:sz w:val="32"/>
        </w:rPr>
        <w:t>万元</w:t>
      </w:r>
      <w:r w:rsidRPr="007E59C0">
        <w:rPr>
          <w:rFonts w:ascii="宋体" w:hAnsi="宋体" w:cs="仿宋" w:hint="eastAsia"/>
          <w:sz w:val="32"/>
        </w:rPr>
        <w:t>。</w:t>
      </w:r>
    </w:p>
    <w:p w:rsidR="00B930AD" w:rsidRPr="00E214B1" w:rsidRDefault="00B930AD" w:rsidP="00E214B1">
      <w:pPr>
        <w:spacing w:line="540" w:lineRule="exact"/>
        <w:ind w:firstLine="660"/>
        <w:rPr>
          <w:rFonts w:ascii="宋体" w:cs="宋体"/>
          <w:kern w:val="0"/>
          <w:sz w:val="32"/>
          <w:szCs w:val="32"/>
        </w:rPr>
      </w:pPr>
      <w:r w:rsidRPr="00E214B1">
        <w:rPr>
          <w:rFonts w:ascii="宋体" w:hAnsi="宋体" w:cs="宋体" w:hint="eastAsia"/>
          <w:kern w:val="0"/>
          <w:sz w:val="32"/>
          <w:szCs w:val="32"/>
        </w:rPr>
        <w:t>（二）政府采购支出情况</w:t>
      </w:r>
    </w:p>
    <w:p w:rsidR="00B930AD" w:rsidRPr="00E214B1" w:rsidRDefault="00B930AD" w:rsidP="00C27AA7">
      <w:pPr>
        <w:spacing w:line="540" w:lineRule="exact"/>
        <w:ind w:firstLineChars="200" w:firstLine="31680"/>
        <w:rPr>
          <w:rFonts w:ascii="宋体"/>
          <w:sz w:val="32"/>
          <w:szCs w:val="32"/>
        </w:rPr>
      </w:pPr>
      <w:r w:rsidRPr="00E214B1">
        <w:rPr>
          <w:rFonts w:ascii="宋体" w:hAnsi="宋体"/>
          <w:sz w:val="32"/>
          <w:szCs w:val="32"/>
        </w:rPr>
        <w:t>2019</w:t>
      </w:r>
      <w:r w:rsidRPr="00E214B1">
        <w:rPr>
          <w:rFonts w:ascii="宋体" w:hAnsi="宋体" w:hint="eastAsia"/>
          <w:sz w:val="32"/>
          <w:szCs w:val="32"/>
        </w:rPr>
        <w:t>年政府采购支出预算总额</w:t>
      </w:r>
      <w:r w:rsidRPr="00E214B1">
        <w:rPr>
          <w:rFonts w:ascii="宋体" w:hAnsi="宋体"/>
          <w:sz w:val="32"/>
          <w:szCs w:val="32"/>
        </w:rPr>
        <w:t xml:space="preserve"> 0 </w:t>
      </w:r>
      <w:r w:rsidRPr="00E214B1">
        <w:rPr>
          <w:rFonts w:ascii="宋体" w:hAnsi="宋体" w:hint="eastAsia"/>
          <w:sz w:val="32"/>
          <w:szCs w:val="32"/>
        </w:rPr>
        <w:t>万元，其中：政府采购货物支出</w:t>
      </w:r>
      <w:r w:rsidRPr="00E214B1">
        <w:rPr>
          <w:rFonts w:ascii="宋体" w:hAnsi="宋体"/>
          <w:sz w:val="32"/>
          <w:szCs w:val="32"/>
        </w:rPr>
        <w:t xml:space="preserve"> 0</w:t>
      </w:r>
      <w:r w:rsidRPr="00E214B1">
        <w:rPr>
          <w:rFonts w:ascii="宋体" w:hAnsi="宋体" w:hint="eastAsia"/>
          <w:sz w:val="32"/>
          <w:szCs w:val="32"/>
        </w:rPr>
        <w:t>万元，政府采购工程支出</w:t>
      </w:r>
      <w:r w:rsidRPr="00E214B1">
        <w:rPr>
          <w:rFonts w:ascii="宋体" w:hAnsi="宋体"/>
          <w:sz w:val="32"/>
          <w:szCs w:val="32"/>
        </w:rPr>
        <w:t>0</w:t>
      </w:r>
      <w:r w:rsidRPr="00E214B1">
        <w:rPr>
          <w:rFonts w:ascii="宋体" w:hAnsi="宋体" w:hint="eastAsia"/>
          <w:sz w:val="32"/>
          <w:szCs w:val="32"/>
        </w:rPr>
        <w:t>万元，政府采购服务支出</w:t>
      </w:r>
      <w:r w:rsidRPr="00E214B1">
        <w:rPr>
          <w:rFonts w:ascii="宋体" w:hAnsi="宋体"/>
          <w:sz w:val="32"/>
          <w:szCs w:val="32"/>
        </w:rPr>
        <w:t>0</w:t>
      </w:r>
      <w:r w:rsidRPr="00E214B1">
        <w:rPr>
          <w:rFonts w:ascii="宋体" w:hAnsi="宋体" w:hint="eastAsia"/>
          <w:sz w:val="32"/>
          <w:szCs w:val="32"/>
        </w:rPr>
        <w:t>万元。</w:t>
      </w:r>
    </w:p>
    <w:p w:rsidR="00B930AD" w:rsidRPr="00E214B1" w:rsidRDefault="00B930AD" w:rsidP="00C27AA7">
      <w:pPr>
        <w:spacing w:line="540" w:lineRule="exact"/>
        <w:ind w:firstLineChars="200" w:firstLine="31680"/>
        <w:rPr>
          <w:rFonts w:ascii="宋体"/>
          <w:b/>
          <w:sz w:val="32"/>
          <w:szCs w:val="32"/>
        </w:rPr>
      </w:pPr>
      <w:r w:rsidRPr="00E214B1">
        <w:rPr>
          <w:rFonts w:ascii="宋体" w:hAnsi="宋体" w:hint="eastAsia"/>
          <w:b/>
          <w:sz w:val="32"/>
          <w:szCs w:val="32"/>
        </w:rPr>
        <w:t>（三）国有资产占用情况</w:t>
      </w:r>
    </w:p>
    <w:p w:rsidR="00B930AD" w:rsidRPr="00E214B1" w:rsidRDefault="00B930AD">
      <w:pPr>
        <w:spacing w:line="540" w:lineRule="exact"/>
        <w:rPr>
          <w:rFonts w:ascii="宋体"/>
          <w:b/>
          <w:sz w:val="32"/>
          <w:szCs w:val="32"/>
        </w:rPr>
      </w:pPr>
      <w:r w:rsidRPr="00E214B1">
        <w:rPr>
          <w:rFonts w:ascii="宋体" w:hAnsi="宋体"/>
          <w:sz w:val="32"/>
          <w:szCs w:val="32"/>
        </w:rPr>
        <w:t xml:space="preserve">    </w:t>
      </w:r>
      <w:r w:rsidRPr="00E214B1">
        <w:rPr>
          <w:rFonts w:ascii="宋体" w:hAnsi="宋体" w:hint="eastAsia"/>
          <w:sz w:val="32"/>
          <w:szCs w:val="32"/>
        </w:rPr>
        <w:t>盘锦市兴隆台区教育局共有车辆</w:t>
      </w:r>
      <w:r w:rsidRPr="00E214B1">
        <w:rPr>
          <w:rFonts w:ascii="宋体" w:hAnsi="宋体"/>
          <w:sz w:val="32"/>
          <w:szCs w:val="32"/>
        </w:rPr>
        <w:t>0</w:t>
      </w:r>
      <w:r w:rsidRPr="00E214B1">
        <w:rPr>
          <w:rFonts w:ascii="宋体" w:hAnsi="宋体" w:hint="eastAsia"/>
          <w:sz w:val="32"/>
          <w:szCs w:val="32"/>
        </w:rPr>
        <w:t>辆，其中：副省级以上领导干部用车</w:t>
      </w:r>
      <w:r w:rsidRPr="00E214B1">
        <w:rPr>
          <w:rFonts w:ascii="宋体" w:hAnsi="宋体"/>
          <w:sz w:val="32"/>
          <w:szCs w:val="32"/>
        </w:rPr>
        <w:t>0</w:t>
      </w:r>
      <w:r w:rsidRPr="00E214B1">
        <w:rPr>
          <w:rFonts w:ascii="宋体" w:hAnsi="宋体" w:hint="eastAsia"/>
          <w:sz w:val="32"/>
          <w:szCs w:val="32"/>
        </w:rPr>
        <w:t>辆，一般公务用车</w:t>
      </w:r>
      <w:r w:rsidRPr="00E214B1">
        <w:rPr>
          <w:rFonts w:ascii="宋体" w:hAnsi="宋体"/>
          <w:sz w:val="32"/>
          <w:szCs w:val="32"/>
        </w:rPr>
        <w:t>0</w:t>
      </w:r>
      <w:r w:rsidRPr="00E214B1">
        <w:rPr>
          <w:rFonts w:ascii="宋体" w:hAnsi="宋体" w:hint="eastAsia"/>
          <w:sz w:val="32"/>
          <w:szCs w:val="32"/>
        </w:rPr>
        <w:t>辆，一般执法执勤用车</w:t>
      </w:r>
      <w:r w:rsidRPr="00E214B1">
        <w:rPr>
          <w:rFonts w:ascii="宋体" w:hAnsi="宋体"/>
          <w:sz w:val="32"/>
          <w:szCs w:val="32"/>
        </w:rPr>
        <w:t>0</w:t>
      </w:r>
      <w:r w:rsidRPr="00E214B1">
        <w:rPr>
          <w:rFonts w:ascii="宋体" w:hAnsi="宋体" w:hint="eastAsia"/>
          <w:sz w:val="32"/>
          <w:szCs w:val="32"/>
        </w:rPr>
        <w:t>辆，特种专业技术用车</w:t>
      </w:r>
      <w:r w:rsidRPr="00E214B1">
        <w:rPr>
          <w:rFonts w:ascii="宋体" w:hAnsi="宋体"/>
          <w:sz w:val="32"/>
          <w:szCs w:val="32"/>
        </w:rPr>
        <w:t>0</w:t>
      </w:r>
      <w:r w:rsidRPr="00E214B1">
        <w:rPr>
          <w:rFonts w:ascii="宋体" w:hAnsi="宋体" w:hint="eastAsia"/>
          <w:sz w:val="32"/>
          <w:szCs w:val="32"/>
        </w:rPr>
        <w:t>辆，其他用车</w:t>
      </w:r>
      <w:r w:rsidRPr="00E214B1">
        <w:rPr>
          <w:rFonts w:ascii="宋体" w:hAnsi="宋体"/>
          <w:sz w:val="32"/>
          <w:szCs w:val="32"/>
        </w:rPr>
        <w:t>0</w:t>
      </w:r>
      <w:r w:rsidRPr="00E214B1">
        <w:rPr>
          <w:rFonts w:ascii="宋体" w:hAnsi="宋体" w:hint="eastAsia"/>
          <w:sz w:val="32"/>
          <w:szCs w:val="32"/>
        </w:rPr>
        <w:t>辆；单位价值</w:t>
      </w:r>
      <w:r w:rsidRPr="00E214B1">
        <w:rPr>
          <w:rFonts w:ascii="宋体" w:hAnsi="宋体"/>
          <w:sz w:val="32"/>
          <w:szCs w:val="32"/>
        </w:rPr>
        <w:t>50</w:t>
      </w:r>
      <w:r w:rsidRPr="00E214B1">
        <w:rPr>
          <w:rFonts w:ascii="宋体" w:hAnsi="宋体" w:hint="eastAsia"/>
          <w:sz w:val="32"/>
          <w:szCs w:val="32"/>
        </w:rPr>
        <w:t>万元以上设备</w:t>
      </w:r>
      <w:r w:rsidRPr="00E214B1">
        <w:rPr>
          <w:rFonts w:ascii="宋体" w:hAnsi="宋体"/>
          <w:sz w:val="32"/>
          <w:szCs w:val="32"/>
        </w:rPr>
        <w:t>0</w:t>
      </w:r>
      <w:r w:rsidRPr="00E214B1">
        <w:rPr>
          <w:rFonts w:ascii="宋体" w:hAnsi="宋体" w:hint="eastAsia"/>
          <w:sz w:val="32"/>
          <w:szCs w:val="32"/>
        </w:rPr>
        <w:t>台（套）</w:t>
      </w:r>
      <w:r w:rsidRPr="00E214B1">
        <w:rPr>
          <w:rFonts w:ascii="宋体" w:hAnsi="宋体"/>
          <w:sz w:val="32"/>
          <w:szCs w:val="32"/>
        </w:rPr>
        <w:t>,</w:t>
      </w:r>
      <w:r w:rsidRPr="00E214B1">
        <w:rPr>
          <w:rFonts w:ascii="宋体" w:hAnsi="宋体" w:hint="eastAsia"/>
          <w:sz w:val="32"/>
          <w:szCs w:val="32"/>
        </w:rPr>
        <w:t>单价</w:t>
      </w:r>
      <w:r w:rsidRPr="00E214B1">
        <w:rPr>
          <w:rFonts w:ascii="宋体" w:hAnsi="宋体"/>
          <w:sz w:val="32"/>
          <w:szCs w:val="32"/>
        </w:rPr>
        <w:t>100</w:t>
      </w:r>
      <w:r w:rsidRPr="00E214B1">
        <w:rPr>
          <w:rFonts w:ascii="宋体" w:hAnsi="宋体" w:hint="eastAsia"/>
          <w:sz w:val="32"/>
          <w:szCs w:val="32"/>
        </w:rPr>
        <w:t>万元以上专用设备</w:t>
      </w:r>
      <w:r w:rsidRPr="00E214B1">
        <w:rPr>
          <w:rFonts w:ascii="宋体" w:hAnsi="宋体"/>
          <w:sz w:val="32"/>
          <w:szCs w:val="32"/>
        </w:rPr>
        <w:t>0</w:t>
      </w:r>
      <w:r w:rsidRPr="00E214B1">
        <w:rPr>
          <w:rFonts w:ascii="宋体" w:hAnsi="宋体" w:hint="eastAsia"/>
          <w:sz w:val="32"/>
          <w:szCs w:val="32"/>
        </w:rPr>
        <w:t>台（套）。</w:t>
      </w:r>
    </w:p>
    <w:p w:rsidR="00B930AD" w:rsidRPr="00E214B1" w:rsidRDefault="00B930AD">
      <w:pPr>
        <w:spacing w:line="540" w:lineRule="exact"/>
        <w:rPr>
          <w:rFonts w:ascii="宋体"/>
          <w:b/>
          <w:sz w:val="36"/>
          <w:szCs w:val="36"/>
        </w:rPr>
      </w:pPr>
    </w:p>
    <w:p w:rsidR="00B930AD" w:rsidRPr="00E214B1" w:rsidRDefault="00B930AD">
      <w:pPr>
        <w:spacing w:line="540" w:lineRule="exact"/>
        <w:jc w:val="center"/>
        <w:rPr>
          <w:rFonts w:ascii="宋体"/>
          <w:b/>
          <w:sz w:val="36"/>
          <w:szCs w:val="36"/>
        </w:rPr>
      </w:pPr>
      <w:r w:rsidRPr="00E214B1">
        <w:rPr>
          <w:rFonts w:ascii="宋体" w:hAnsi="宋体" w:hint="eastAsia"/>
          <w:b/>
          <w:sz w:val="36"/>
          <w:szCs w:val="36"/>
        </w:rPr>
        <w:t>第四部分</w:t>
      </w:r>
      <w:r w:rsidRPr="00E214B1">
        <w:rPr>
          <w:rFonts w:ascii="宋体" w:hAnsi="宋体"/>
          <w:b/>
          <w:sz w:val="36"/>
          <w:szCs w:val="36"/>
        </w:rPr>
        <w:t xml:space="preserve"> </w:t>
      </w:r>
      <w:r w:rsidRPr="00E214B1">
        <w:rPr>
          <w:rFonts w:ascii="宋体" w:hAnsi="宋体" w:hint="eastAsia"/>
          <w:b/>
          <w:sz w:val="36"/>
          <w:szCs w:val="36"/>
        </w:rPr>
        <w:t>名词解释</w:t>
      </w:r>
    </w:p>
    <w:p w:rsidR="00B930AD" w:rsidRPr="00E214B1" w:rsidRDefault="00B930AD">
      <w:pPr>
        <w:spacing w:line="540" w:lineRule="exact"/>
        <w:jc w:val="center"/>
        <w:rPr>
          <w:rFonts w:ascii="宋体"/>
          <w:sz w:val="36"/>
          <w:szCs w:val="36"/>
        </w:rPr>
      </w:pP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1.</w:t>
      </w:r>
      <w:r w:rsidRPr="00E214B1">
        <w:rPr>
          <w:rFonts w:ascii="宋体" w:hAnsi="宋体" w:hint="eastAsia"/>
          <w:b/>
          <w:sz w:val="32"/>
          <w:szCs w:val="32"/>
        </w:rPr>
        <w:t>财政拨款收入：</w:t>
      </w:r>
      <w:r w:rsidRPr="00E214B1">
        <w:rPr>
          <w:rFonts w:ascii="宋体" w:hAnsi="宋体" w:hint="eastAsia"/>
          <w:sz w:val="32"/>
          <w:szCs w:val="32"/>
        </w:rPr>
        <w:t>指省级财政当年拨付的资金。</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2.</w:t>
      </w:r>
      <w:r w:rsidRPr="00E214B1">
        <w:rPr>
          <w:rFonts w:ascii="宋体" w:hAnsi="宋体" w:hint="eastAsia"/>
          <w:b/>
          <w:sz w:val="32"/>
          <w:szCs w:val="32"/>
        </w:rPr>
        <w:t>上级补助收入：</w:t>
      </w:r>
      <w:r w:rsidRPr="00E214B1">
        <w:rPr>
          <w:rFonts w:ascii="宋体" w:hAnsi="宋体" w:hint="eastAsia"/>
          <w:sz w:val="32"/>
          <w:szCs w:val="32"/>
        </w:rPr>
        <w:t>指单位从主管部门和上级单位取得的非财政性补助收入。</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3.</w:t>
      </w:r>
      <w:r w:rsidRPr="00E214B1">
        <w:rPr>
          <w:rFonts w:ascii="宋体" w:hAnsi="宋体" w:hint="eastAsia"/>
          <w:b/>
          <w:sz w:val="32"/>
          <w:szCs w:val="32"/>
        </w:rPr>
        <w:t>事业收入：</w:t>
      </w:r>
      <w:r w:rsidRPr="00E214B1">
        <w:rPr>
          <w:rFonts w:ascii="宋体" w:hAnsi="宋体" w:hint="eastAsia"/>
          <w:sz w:val="32"/>
          <w:szCs w:val="32"/>
        </w:rPr>
        <w:t>指事业单位开展专业业务活动及辅助活动所取得的收入。</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4.</w:t>
      </w:r>
      <w:r w:rsidRPr="00E214B1">
        <w:rPr>
          <w:rFonts w:ascii="宋体" w:hAnsi="宋体" w:hint="eastAsia"/>
          <w:b/>
          <w:sz w:val="32"/>
          <w:szCs w:val="32"/>
        </w:rPr>
        <w:t>经营收入：</w:t>
      </w:r>
      <w:r w:rsidRPr="00E214B1">
        <w:rPr>
          <w:rFonts w:ascii="宋体" w:hAnsi="宋体" w:hint="eastAsia"/>
          <w:sz w:val="32"/>
          <w:szCs w:val="32"/>
        </w:rPr>
        <w:t>指事业单位在专业业务活动及辅助活动之外开展非独立核算经营活动取得的收入。</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5.</w:t>
      </w:r>
      <w:r w:rsidRPr="00E214B1">
        <w:rPr>
          <w:rFonts w:ascii="宋体" w:hAnsi="宋体" w:hint="eastAsia"/>
          <w:b/>
          <w:sz w:val="32"/>
          <w:szCs w:val="32"/>
        </w:rPr>
        <w:t>附属单位上缴收入：</w:t>
      </w:r>
      <w:r w:rsidRPr="00E214B1">
        <w:rPr>
          <w:rFonts w:ascii="宋体" w:hAnsi="宋体" w:hint="eastAsia"/>
          <w:sz w:val="32"/>
          <w:szCs w:val="32"/>
        </w:rPr>
        <w:t>指单位附属的独立核算单位按照规定上缴的收入。</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6.</w:t>
      </w:r>
      <w:r w:rsidRPr="00E214B1">
        <w:rPr>
          <w:rFonts w:ascii="宋体" w:hAnsi="宋体" w:hint="eastAsia"/>
          <w:b/>
          <w:sz w:val="32"/>
          <w:szCs w:val="32"/>
        </w:rPr>
        <w:t>其他收入：</w:t>
      </w:r>
      <w:r w:rsidRPr="00E214B1">
        <w:rPr>
          <w:rFonts w:ascii="宋体" w:hAnsi="宋体" w:hint="eastAsia"/>
          <w:sz w:val="32"/>
          <w:szCs w:val="32"/>
        </w:rPr>
        <w:t>指除上述“财政拨款收入”、</w:t>
      </w:r>
      <w:r w:rsidRPr="00E214B1">
        <w:rPr>
          <w:rFonts w:ascii="宋体" w:hAnsi="宋体"/>
          <w:b/>
          <w:sz w:val="32"/>
          <w:szCs w:val="32"/>
        </w:rPr>
        <w:t xml:space="preserve"> </w:t>
      </w:r>
      <w:r w:rsidRPr="00E214B1">
        <w:rPr>
          <w:rFonts w:ascii="宋体" w:hAnsi="宋体" w:hint="eastAsia"/>
          <w:sz w:val="32"/>
          <w:szCs w:val="32"/>
        </w:rPr>
        <w:t>“上级补助收入”、“事业收入”、“经营收入”、“附属单位上缴收入”等以外的收入。</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7.</w:t>
      </w:r>
      <w:r w:rsidRPr="00E214B1">
        <w:rPr>
          <w:rFonts w:ascii="宋体" w:hAnsi="宋体" w:hint="eastAsia"/>
          <w:b/>
          <w:sz w:val="32"/>
          <w:szCs w:val="32"/>
        </w:rPr>
        <w:t>用事业基金弥补收支差额：</w:t>
      </w:r>
      <w:r w:rsidRPr="00E214B1">
        <w:rPr>
          <w:rFonts w:ascii="宋体" w:hAnsi="宋体"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8.</w:t>
      </w:r>
      <w:r w:rsidRPr="00E214B1">
        <w:rPr>
          <w:rFonts w:ascii="宋体" w:hAnsi="宋体" w:hint="eastAsia"/>
          <w:b/>
          <w:sz w:val="32"/>
          <w:szCs w:val="32"/>
        </w:rPr>
        <w:t>上年结转和结余：</w:t>
      </w:r>
      <w:r w:rsidRPr="00E214B1">
        <w:rPr>
          <w:rFonts w:ascii="宋体" w:hAnsi="宋体" w:hint="eastAsia"/>
          <w:sz w:val="32"/>
          <w:szCs w:val="32"/>
        </w:rPr>
        <w:t>指以前年度尚未完成、结转到本年按有关规定继续使用的资金。</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9.</w:t>
      </w:r>
      <w:r w:rsidRPr="00E214B1">
        <w:rPr>
          <w:rFonts w:ascii="宋体" w:hAnsi="宋体" w:hint="eastAsia"/>
          <w:b/>
          <w:sz w:val="32"/>
          <w:szCs w:val="32"/>
        </w:rPr>
        <w:t>基本支出：</w:t>
      </w:r>
      <w:r w:rsidRPr="00E214B1">
        <w:rPr>
          <w:rFonts w:ascii="宋体" w:hAnsi="宋体" w:hint="eastAsia"/>
          <w:sz w:val="32"/>
          <w:szCs w:val="32"/>
        </w:rPr>
        <w:t>指保障机构正常运转、完成日常工作任务而发生的人员支出和公用支出。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10.</w:t>
      </w:r>
      <w:r w:rsidRPr="00E214B1">
        <w:rPr>
          <w:rFonts w:ascii="宋体" w:hAnsi="宋体" w:hint="eastAsia"/>
          <w:b/>
          <w:sz w:val="32"/>
          <w:szCs w:val="32"/>
        </w:rPr>
        <w:t>项目支出：</w:t>
      </w:r>
      <w:r w:rsidRPr="00E214B1">
        <w:rPr>
          <w:rFonts w:ascii="宋体" w:hAnsi="宋体" w:hint="eastAsia"/>
          <w:sz w:val="32"/>
          <w:szCs w:val="32"/>
        </w:rPr>
        <w:t>指在基本支出之外为完成特定行政任务和事业发展目标所发生的支出。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11.</w:t>
      </w:r>
      <w:r w:rsidRPr="00E214B1">
        <w:rPr>
          <w:rFonts w:ascii="宋体" w:hAnsi="宋体" w:hint="eastAsia"/>
          <w:b/>
          <w:sz w:val="32"/>
          <w:szCs w:val="32"/>
        </w:rPr>
        <w:t>上缴上级支出：</w:t>
      </w:r>
      <w:r w:rsidRPr="00E214B1">
        <w:rPr>
          <w:rFonts w:ascii="宋体" w:hAnsi="宋体" w:hint="eastAsia"/>
          <w:sz w:val="32"/>
          <w:szCs w:val="32"/>
        </w:rPr>
        <w:t>指事业单位按照财政部门和主管部门的规定上缴上级单位的支出。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12.</w:t>
      </w:r>
      <w:r w:rsidRPr="00E214B1">
        <w:rPr>
          <w:rFonts w:ascii="宋体" w:hAnsi="宋体" w:hint="eastAsia"/>
          <w:b/>
          <w:sz w:val="32"/>
          <w:szCs w:val="32"/>
        </w:rPr>
        <w:t>经营支出：</w:t>
      </w:r>
      <w:r w:rsidRPr="00E214B1">
        <w:rPr>
          <w:rFonts w:ascii="宋体" w:hAnsi="宋体" w:hint="eastAsia"/>
          <w:sz w:val="32"/>
          <w:szCs w:val="32"/>
        </w:rPr>
        <w:t>指事业单位在专业活动及辅助活动之外开展非独立核算经营活动发生的支出。</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13.</w:t>
      </w:r>
      <w:r w:rsidRPr="00E214B1">
        <w:rPr>
          <w:rFonts w:ascii="宋体" w:hAnsi="宋体" w:hint="eastAsia"/>
          <w:b/>
          <w:sz w:val="32"/>
          <w:szCs w:val="32"/>
        </w:rPr>
        <w:t>对附属单位补助支出：</w:t>
      </w:r>
      <w:r w:rsidRPr="00E214B1">
        <w:rPr>
          <w:rFonts w:ascii="宋体" w:hAnsi="宋体" w:hint="eastAsia"/>
          <w:sz w:val="32"/>
          <w:szCs w:val="32"/>
        </w:rPr>
        <w:t>指事业单位用财政补助收入之外的收入对附属单位补助发生的支出。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14.</w:t>
      </w:r>
      <w:r w:rsidRPr="00E214B1">
        <w:rPr>
          <w:rFonts w:ascii="宋体" w:hAnsi="宋体" w:hint="eastAsia"/>
          <w:b/>
          <w:sz w:val="32"/>
          <w:szCs w:val="32"/>
        </w:rPr>
        <w:t>“三公”经费：</w:t>
      </w:r>
      <w:r w:rsidRPr="00E214B1">
        <w:rPr>
          <w:rFonts w:ascii="宋体" w:hAnsi="宋体"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15.</w:t>
      </w:r>
      <w:r w:rsidRPr="00E214B1">
        <w:rPr>
          <w:rFonts w:ascii="宋体" w:hAnsi="宋体" w:hint="eastAsia"/>
          <w:b/>
          <w:sz w:val="32"/>
          <w:szCs w:val="32"/>
        </w:rPr>
        <w:t>一般公共服务（类）财政事务（款）行政运行（项）：</w:t>
      </w:r>
      <w:r w:rsidRPr="00E214B1">
        <w:rPr>
          <w:rFonts w:ascii="宋体" w:hAnsi="宋体" w:hint="eastAsia"/>
          <w:sz w:val="32"/>
          <w:szCs w:val="32"/>
        </w:rPr>
        <w:t>反映行政单位（包括实行公务员管理的事业单位）的基本支出。</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16.</w:t>
      </w:r>
      <w:r w:rsidRPr="00E214B1">
        <w:rPr>
          <w:rFonts w:ascii="宋体" w:hAnsi="宋体" w:hint="eastAsia"/>
          <w:b/>
          <w:sz w:val="32"/>
          <w:szCs w:val="32"/>
        </w:rPr>
        <w:t>一般公共服务（类）财政事务（款）一般行政管理事务（项）：</w:t>
      </w:r>
      <w:r w:rsidRPr="00E214B1">
        <w:rPr>
          <w:rFonts w:ascii="宋体" w:hAnsi="宋体" w:hint="eastAsia"/>
          <w:sz w:val="32"/>
          <w:szCs w:val="32"/>
        </w:rPr>
        <w:t>反映行政单位（包括实行公务员管理的事业单位）未单独设置项级科目的其他项目支出。</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17.</w:t>
      </w:r>
      <w:r w:rsidRPr="00E214B1">
        <w:rPr>
          <w:rFonts w:ascii="宋体" w:hAnsi="宋体" w:hint="eastAsia"/>
          <w:b/>
          <w:sz w:val="32"/>
          <w:szCs w:val="32"/>
        </w:rPr>
        <w:t>一般公共服务（类）财政事务（款）预算改革业务（项）：</w:t>
      </w:r>
      <w:r w:rsidRPr="00E214B1">
        <w:rPr>
          <w:rFonts w:ascii="宋体" w:hAnsi="宋体" w:hint="eastAsia"/>
          <w:sz w:val="32"/>
          <w:szCs w:val="32"/>
        </w:rPr>
        <w:t>反映财政部门用于预算改革方面的支出。</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18.</w:t>
      </w:r>
      <w:r w:rsidRPr="00E214B1">
        <w:rPr>
          <w:rFonts w:ascii="宋体" w:hAnsi="宋体" w:hint="eastAsia"/>
          <w:b/>
          <w:sz w:val="32"/>
          <w:szCs w:val="32"/>
        </w:rPr>
        <w:t>一般公共服务（类）财政事务（款）财政国库业务（项）：</w:t>
      </w:r>
      <w:r w:rsidRPr="00E214B1">
        <w:rPr>
          <w:rFonts w:ascii="宋体" w:hAnsi="宋体" w:hint="eastAsia"/>
          <w:sz w:val="32"/>
          <w:szCs w:val="32"/>
        </w:rPr>
        <w:t>反映财政部门用于财政国库集中收付业务方面的支出。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19.</w:t>
      </w:r>
      <w:r w:rsidRPr="00E214B1">
        <w:rPr>
          <w:rFonts w:ascii="宋体" w:hAnsi="宋体" w:hint="eastAsia"/>
          <w:b/>
          <w:sz w:val="32"/>
          <w:szCs w:val="32"/>
        </w:rPr>
        <w:t>一般公共服务（类）财政事务（款）信息化建设支出（项）：</w:t>
      </w:r>
      <w:r w:rsidRPr="00E214B1">
        <w:rPr>
          <w:rFonts w:ascii="宋体" w:hAnsi="宋体" w:hint="eastAsia"/>
          <w:sz w:val="32"/>
          <w:szCs w:val="32"/>
        </w:rPr>
        <w:t>反映财政部门用于“金财工程”等信息化建设方面的支出。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20.</w:t>
      </w:r>
      <w:r w:rsidRPr="00E214B1">
        <w:rPr>
          <w:rFonts w:ascii="宋体" w:hAnsi="宋体" w:hint="eastAsia"/>
          <w:b/>
          <w:sz w:val="32"/>
          <w:szCs w:val="32"/>
        </w:rPr>
        <w:t>一般公共服务（类）财政事务（款）财政委托业务支出（项）：</w:t>
      </w:r>
      <w:r w:rsidRPr="00E214B1">
        <w:rPr>
          <w:rFonts w:ascii="宋体" w:hAnsi="宋体" w:hint="eastAsia"/>
          <w:sz w:val="32"/>
          <w:szCs w:val="32"/>
        </w:rPr>
        <w:t>反映财政委托评审机构进行财政投资评审和委托建设银行等机构代理业务发生的支出。</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21.</w:t>
      </w:r>
      <w:r w:rsidRPr="00E214B1">
        <w:rPr>
          <w:rFonts w:ascii="宋体" w:hAnsi="宋体" w:hint="eastAsia"/>
          <w:b/>
          <w:sz w:val="32"/>
          <w:szCs w:val="32"/>
        </w:rPr>
        <w:t>一般公共服务（类）财政事务（款）事业运行（项）：</w:t>
      </w:r>
      <w:r w:rsidRPr="00E214B1">
        <w:rPr>
          <w:rFonts w:ascii="宋体" w:hAnsi="宋体" w:hint="eastAsia"/>
          <w:sz w:val="32"/>
          <w:szCs w:val="32"/>
        </w:rPr>
        <w:t>反映事业单位的基本支出，不包括行政单位（包括实行公务员管理的事业单位）后勤服务中心、医务室等附属事业单位。</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22.</w:t>
      </w:r>
      <w:r w:rsidRPr="00E214B1">
        <w:rPr>
          <w:rFonts w:ascii="宋体" w:hAnsi="宋体" w:hint="eastAsia"/>
          <w:b/>
          <w:sz w:val="32"/>
          <w:szCs w:val="32"/>
        </w:rPr>
        <w:t>一般公共服务（类）财政事务（款）其他财政事务支出（项）：</w:t>
      </w:r>
      <w:r w:rsidRPr="00E214B1">
        <w:rPr>
          <w:rFonts w:ascii="宋体" w:hAnsi="宋体" w:hint="eastAsia"/>
          <w:sz w:val="32"/>
          <w:szCs w:val="32"/>
        </w:rPr>
        <w:t>反映除上述项目以外其他财政事务方面的支出。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23.</w:t>
      </w:r>
      <w:r w:rsidRPr="00E214B1">
        <w:rPr>
          <w:rFonts w:ascii="宋体" w:hAnsi="宋体" w:hint="eastAsia"/>
          <w:b/>
          <w:sz w:val="32"/>
          <w:szCs w:val="32"/>
        </w:rPr>
        <w:t>科学技术（类）其他科学技术支出（款）其他科学技术支出（项）：</w:t>
      </w:r>
      <w:r w:rsidRPr="00E214B1">
        <w:rPr>
          <w:rFonts w:ascii="宋体" w:hAnsi="宋体" w:hint="eastAsia"/>
          <w:sz w:val="32"/>
          <w:szCs w:val="32"/>
        </w:rPr>
        <w:t>反映其他用于科技方面的支出。</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24.</w:t>
      </w:r>
      <w:r w:rsidRPr="00E214B1">
        <w:rPr>
          <w:rFonts w:ascii="宋体" w:hAnsi="宋体" w:hint="eastAsia"/>
          <w:b/>
          <w:sz w:val="32"/>
          <w:szCs w:val="32"/>
        </w:rPr>
        <w:t>社会保障和就业（类）行政事业单位离退休（款）归口管理的行政单位离退休（项）：</w:t>
      </w:r>
      <w:r w:rsidRPr="00E214B1">
        <w:rPr>
          <w:rFonts w:ascii="宋体" w:hAnsi="宋体" w:hint="eastAsia"/>
          <w:sz w:val="32"/>
          <w:szCs w:val="32"/>
        </w:rPr>
        <w:t>反映实行归口管理的行政单位（包括实行公务员管理的事业单位）开支的离退休经费。</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25.</w:t>
      </w:r>
      <w:r w:rsidRPr="00E214B1">
        <w:rPr>
          <w:rFonts w:ascii="宋体" w:hAnsi="宋体" w:hint="eastAsia"/>
          <w:b/>
          <w:sz w:val="32"/>
          <w:szCs w:val="32"/>
        </w:rPr>
        <w:t>社会保障和就业（类）行政事业单位离退休（款）事业单位离退休（项）：</w:t>
      </w:r>
      <w:r w:rsidRPr="00E214B1">
        <w:rPr>
          <w:rFonts w:ascii="宋体" w:hAnsi="宋体" w:hint="eastAsia"/>
          <w:sz w:val="32"/>
          <w:szCs w:val="32"/>
        </w:rPr>
        <w:t>反映实行归口管理的事业单位开支的离退休经费。</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26.</w:t>
      </w:r>
      <w:r w:rsidRPr="00E214B1">
        <w:rPr>
          <w:rFonts w:ascii="宋体" w:hAnsi="宋体" w:hint="eastAsia"/>
          <w:b/>
          <w:sz w:val="32"/>
          <w:szCs w:val="32"/>
        </w:rPr>
        <w:t>医疗卫生（类）医疗保障（款）行政单位医疗（项）：</w:t>
      </w:r>
      <w:r w:rsidRPr="00E214B1">
        <w:rPr>
          <w:rFonts w:ascii="宋体" w:hAnsi="宋体" w:hint="eastAsia"/>
          <w:sz w:val="32"/>
          <w:szCs w:val="32"/>
        </w:rPr>
        <w:t>反映财政部门集中安排的行政单位基本医疗保险缴费经费，未参加医疗保险的行政单位的公费医疗经费，按国家规定享受离休人员、红军老战士待遇人员的医疗经费。</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27.</w:t>
      </w:r>
      <w:r w:rsidRPr="00E214B1">
        <w:rPr>
          <w:rFonts w:ascii="宋体" w:hAnsi="宋体" w:hint="eastAsia"/>
          <w:b/>
          <w:sz w:val="32"/>
          <w:szCs w:val="32"/>
        </w:rPr>
        <w:t>医疗卫生（类）其他医疗卫生支出（款）其他医疗卫生支出（项）：</w:t>
      </w:r>
      <w:r w:rsidRPr="00E214B1">
        <w:rPr>
          <w:rFonts w:ascii="宋体" w:hAnsi="宋体" w:hint="eastAsia"/>
          <w:sz w:val="32"/>
          <w:szCs w:val="32"/>
        </w:rPr>
        <w:t>反映除上述项目以外其他用于医疗卫生方面的支出。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28.</w:t>
      </w:r>
      <w:r w:rsidRPr="00E214B1">
        <w:rPr>
          <w:rFonts w:ascii="宋体" w:hAnsi="宋体" w:hint="eastAsia"/>
          <w:b/>
          <w:sz w:val="32"/>
          <w:szCs w:val="32"/>
        </w:rPr>
        <w:t>农林水事务（类）农业（款）其他农业支出（项）：</w:t>
      </w:r>
      <w:r w:rsidRPr="00E214B1">
        <w:rPr>
          <w:rFonts w:ascii="宋体" w:hAnsi="宋体" w:hint="eastAsia"/>
          <w:sz w:val="32"/>
          <w:szCs w:val="32"/>
        </w:rPr>
        <w:t>反映其他用于农业方面的支出。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29.</w:t>
      </w:r>
      <w:r w:rsidRPr="00E214B1">
        <w:rPr>
          <w:rFonts w:ascii="宋体" w:hAnsi="宋体" w:hint="eastAsia"/>
          <w:b/>
          <w:sz w:val="32"/>
          <w:szCs w:val="32"/>
        </w:rPr>
        <w:t>交通运输（类）石油价格改革对交通运输的补贴（款）石油价格改革补贴其他支出（项）：</w:t>
      </w:r>
      <w:r w:rsidRPr="00E214B1">
        <w:rPr>
          <w:rFonts w:ascii="宋体" w:hAnsi="宋体" w:hint="eastAsia"/>
          <w:sz w:val="32"/>
          <w:szCs w:val="32"/>
        </w:rPr>
        <w:t>反映石油价格改革财政补贴对其他方面的支出。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30.</w:t>
      </w:r>
      <w:r w:rsidRPr="00E214B1">
        <w:rPr>
          <w:rFonts w:ascii="宋体" w:hAnsi="宋体" w:hint="eastAsia"/>
          <w:b/>
          <w:sz w:val="32"/>
          <w:szCs w:val="32"/>
        </w:rPr>
        <w:t>资源勘探信息等支出（类）工业和信息产业监管支出（款）其他工业和信息产业监管支出（项）：</w:t>
      </w:r>
      <w:r w:rsidRPr="00E214B1">
        <w:rPr>
          <w:rFonts w:ascii="宋体" w:hAnsi="宋体" w:hint="eastAsia"/>
          <w:sz w:val="32"/>
          <w:szCs w:val="32"/>
        </w:rPr>
        <w:t>反映其他用于工业和信息产业监管方面的支出。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31.</w:t>
      </w:r>
      <w:r w:rsidRPr="00E214B1">
        <w:rPr>
          <w:rFonts w:ascii="宋体" w:hAnsi="宋体" w:hint="eastAsia"/>
          <w:b/>
          <w:sz w:val="32"/>
          <w:szCs w:val="32"/>
        </w:rPr>
        <w:t>资源勘探信息等支出（类）其他资源勘探电力信息等支出（款）建设项目贷款贴息（项）：</w:t>
      </w:r>
      <w:r w:rsidRPr="00E214B1">
        <w:rPr>
          <w:rFonts w:ascii="宋体" w:hAnsi="宋体" w:hint="eastAsia"/>
          <w:sz w:val="32"/>
          <w:szCs w:val="32"/>
        </w:rPr>
        <w:t>反映根据国家规定用于特定建设项目及国家级高新技术开发区、中西部经济技术开发区建设项目设施贷款的财政贴息支出。</w:t>
      </w:r>
    </w:p>
    <w:p w:rsidR="00B930AD" w:rsidRPr="00E214B1" w:rsidRDefault="00B930AD" w:rsidP="00C27AA7">
      <w:pPr>
        <w:spacing w:line="540" w:lineRule="exact"/>
        <w:ind w:firstLineChars="200" w:firstLine="31680"/>
        <w:jc w:val="left"/>
        <w:rPr>
          <w:rFonts w:ascii="宋体"/>
          <w:sz w:val="32"/>
          <w:szCs w:val="32"/>
        </w:rPr>
      </w:pPr>
      <w:r w:rsidRPr="00E214B1">
        <w:rPr>
          <w:rFonts w:ascii="宋体" w:hAnsi="宋体"/>
          <w:b/>
          <w:sz w:val="32"/>
          <w:szCs w:val="32"/>
        </w:rPr>
        <w:t xml:space="preserve">32. </w:t>
      </w:r>
      <w:r w:rsidRPr="00E214B1">
        <w:rPr>
          <w:rFonts w:ascii="宋体" w:hAnsi="宋体" w:hint="eastAsia"/>
          <w:b/>
          <w:sz w:val="32"/>
          <w:szCs w:val="32"/>
        </w:rPr>
        <w:t>国土资源气象等支出（类）国土资源事务（款）其他国土资源事务支出（项）：</w:t>
      </w:r>
      <w:r w:rsidRPr="00E214B1">
        <w:rPr>
          <w:rFonts w:ascii="宋体" w:hAnsi="宋体" w:hint="eastAsia"/>
          <w:sz w:val="32"/>
          <w:szCs w:val="32"/>
        </w:rPr>
        <w:t>反映其他用于国土资源事务方面的支出。</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33.</w:t>
      </w:r>
      <w:r w:rsidRPr="00E214B1">
        <w:rPr>
          <w:rFonts w:ascii="宋体" w:hAnsi="宋体" w:hint="eastAsia"/>
          <w:b/>
          <w:sz w:val="32"/>
          <w:szCs w:val="32"/>
        </w:rPr>
        <w:t>住房保障（类）住房改革（款）住房公积金（项）：</w:t>
      </w:r>
      <w:r w:rsidRPr="00E214B1">
        <w:rPr>
          <w:rFonts w:ascii="宋体" w:hAnsi="宋体" w:hint="eastAsia"/>
          <w:sz w:val="32"/>
          <w:szCs w:val="32"/>
        </w:rPr>
        <w:t>反映行政事业单位按人力资源和社会保障部、财政部规定的基本工资和津贴补贴以及规定比例为职工缴纳的住房公积金。</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34.</w:t>
      </w:r>
      <w:r w:rsidRPr="00E214B1">
        <w:rPr>
          <w:rFonts w:ascii="宋体" w:hAnsi="宋体" w:hint="eastAsia"/>
          <w:b/>
          <w:sz w:val="32"/>
          <w:szCs w:val="32"/>
        </w:rPr>
        <w:t>其他支出（类）其他支出（款）其他支出（项）：</w:t>
      </w:r>
      <w:r w:rsidRPr="00E214B1">
        <w:rPr>
          <w:rFonts w:ascii="宋体" w:hAnsi="宋体" w:hint="eastAsia"/>
          <w:sz w:val="32"/>
          <w:szCs w:val="32"/>
        </w:rPr>
        <w:t>反映其他不能划分到具体功能科目中的支出项目。</w:t>
      </w:r>
    </w:p>
    <w:p w:rsidR="00B930AD" w:rsidRPr="00E214B1" w:rsidRDefault="00B930AD" w:rsidP="00C27AA7">
      <w:pPr>
        <w:spacing w:line="540" w:lineRule="exact"/>
        <w:ind w:firstLineChars="200" w:firstLine="31680"/>
        <w:jc w:val="left"/>
        <w:rPr>
          <w:rFonts w:ascii="宋体"/>
          <w:b/>
          <w:sz w:val="32"/>
          <w:szCs w:val="32"/>
        </w:rPr>
      </w:pPr>
      <w:r w:rsidRPr="00E214B1">
        <w:rPr>
          <w:rFonts w:ascii="宋体" w:hAnsi="宋体"/>
          <w:b/>
          <w:sz w:val="32"/>
          <w:szCs w:val="32"/>
        </w:rPr>
        <w:t>35.</w:t>
      </w:r>
      <w:r w:rsidRPr="00E214B1">
        <w:rPr>
          <w:rFonts w:ascii="宋体" w:hAnsi="宋体" w:hint="eastAsia"/>
          <w:b/>
          <w:sz w:val="32"/>
          <w:szCs w:val="32"/>
        </w:rPr>
        <w:t>机关运行经费：</w:t>
      </w:r>
      <w:r w:rsidRPr="00E214B1">
        <w:rPr>
          <w:rFonts w:ascii="宋体" w:hAnsi="宋体"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930AD" w:rsidRPr="00E214B1" w:rsidRDefault="00B930AD">
      <w:pPr>
        <w:spacing w:line="540" w:lineRule="exact"/>
        <w:rPr>
          <w:rFonts w:ascii="宋体"/>
        </w:rPr>
      </w:pPr>
    </w:p>
    <w:sectPr w:rsidR="00B930AD" w:rsidRPr="00E214B1" w:rsidSect="00E432F8">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0AD" w:rsidRDefault="00B930AD">
      <w:r>
        <w:separator/>
      </w:r>
    </w:p>
  </w:endnote>
  <w:endnote w:type="continuationSeparator" w:id="0">
    <w:p w:rsidR="00B930AD" w:rsidRDefault="00B93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AD" w:rsidRDefault="00B930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rsidR="00B930AD" w:rsidRDefault="00B930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AD" w:rsidRDefault="00B930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930AD" w:rsidRDefault="00B93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0AD" w:rsidRDefault="00B930AD">
      <w:r>
        <w:separator/>
      </w:r>
    </w:p>
  </w:footnote>
  <w:footnote w:type="continuationSeparator" w:id="0">
    <w:p w:rsidR="00B930AD" w:rsidRDefault="00B93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A3EA7"/>
    <w:rsid w:val="00110B93"/>
    <w:rsid w:val="00172A27"/>
    <w:rsid w:val="002805DF"/>
    <w:rsid w:val="002B1ED9"/>
    <w:rsid w:val="002D6348"/>
    <w:rsid w:val="002F23F0"/>
    <w:rsid w:val="002F3F65"/>
    <w:rsid w:val="00364D09"/>
    <w:rsid w:val="003B15A0"/>
    <w:rsid w:val="00483256"/>
    <w:rsid w:val="005941B6"/>
    <w:rsid w:val="00667EA9"/>
    <w:rsid w:val="00694201"/>
    <w:rsid w:val="006B2685"/>
    <w:rsid w:val="007118A5"/>
    <w:rsid w:val="00733301"/>
    <w:rsid w:val="007E59C0"/>
    <w:rsid w:val="008D7E1D"/>
    <w:rsid w:val="00973EC4"/>
    <w:rsid w:val="009E7AA1"/>
    <w:rsid w:val="00A638FD"/>
    <w:rsid w:val="00A82D74"/>
    <w:rsid w:val="00AE5399"/>
    <w:rsid w:val="00B105CF"/>
    <w:rsid w:val="00B21D41"/>
    <w:rsid w:val="00B235D6"/>
    <w:rsid w:val="00B930AD"/>
    <w:rsid w:val="00C27AA7"/>
    <w:rsid w:val="00C97B94"/>
    <w:rsid w:val="00D23803"/>
    <w:rsid w:val="00D60094"/>
    <w:rsid w:val="00E214B1"/>
    <w:rsid w:val="00E432F8"/>
    <w:rsid w:val="00E54BB5"/>
    <w:rsid w:val="00E800D1"/>
    <w:rsid w:val="00EC756C"/>
    <w:rsid w:val="00F17387"/>
    <w:rsid w:val="00F82330"/>
    <w:rsid w:val="00F953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F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E432F8"/>
    <w:rPr>
      <w:rFonts w:cs="Times New Roman"/>
    </w:rPr>
  </w:style>
  <w:style w:type="character" w:customStyle="1" w:styleId="HeaderChar">
    <w:name w:val="Header Char"/>
    <w:uiPriority w:val="99"/>
    <w:locked/>
    <w:rsid w:val="00E432F8"/>
    <w:rPr>
      <w:kern w:val="2"/>
      <w:sz w:val="18"/>
    </w:rPr>
  </w:style>
  <w:style w:type="character" w:customStyle="1" w:styleId="BalloonTextChar">
    <w:name w:val="Balloon Text Char"/>
    <w:uiPriority w:val="99"/>
    <w:locked/>
    <w:rsid w:val="00E432F8"/>
    <w:rPr>
      <w:kern w:val="2"/>
      <w:sz w:val="18"/>
    </w:rPr>
  </w:style>
  <w:style w:type="paragraph" w:styleId="Header">
    <w:name w:val="header"/>
    <w:basedOn w:val="Normal"/>
    <w:link w:val="HeaderChar1"/>
    <w:uiPriority w:val="99"/>
    <w:rsid w:val="00E432F8"/>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sid w:val="007118A5"/>
    <w:rPr>
      <w:rFonts w:cs="Times New Roman"/>
      <w:sz w:val="18"/>
      <w:szCs w:val="18"/>
    </w:rPr>
  </w:style>
  <w:style w:type="paragraph" w:styleId="NormalWeb">
    <w:name w:val="Normal (Web)"/>
    <w:basedOn w:val="Normal"/>
    <w:uiPriority w:val="99"/>
    <w:rsid w:val="00E432F8"/>
    <w:pPr>
      <w:widowControl/>
      <w:spacing w:before="100" w:beforeAutospacing="1" w:after="100" w:afterAutospacing="1"/>
      <w:jc w:val="left"/>
    </w:pPr>
    <w:rPr>
      <w:rFonts w:ascii="宋体" w:hAnsi="宋体"/>
      <w:kern w:val="0"/>
      <w:sz w:val="24"/>
      <w:szCs w:val="20"/>
    </w:rPr>
  </w:style>
  <w:style w:type="paragraph" w:styleId="Footer">
    <w:name w:val="footer"/>
    <w:basedOn w:val="Normal"/>
    <w:link w:val="FooterChar"/>
    <w:uiPriority w:val="99"/>
    <w:rsid w:val="00E432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118A5"/>
    <w:rPr>
      <w:rFonts w:cs="Times New Roman"/>
      <w:sz w:val="18"/>
      <w:szCs w:val="18"/>
    </w:rPr>
  </w:style>
  <w:style w:type="paragraph" w:styleId="BalloonText">
    <w:name w:val="Balloon Text"/>
    <w:basedOn w:val="Normal"/>
    <w:link w:val="BalloonTextChar1"/>
    <w:uiPriority w:val="99"/>
    <w:rsid w:val="00E432F8"/>
    <w:rPr>
      <w:sz w:val="18"/>
      <w:szCs w:val="18"/>
    </w:rPr>
  </w:style>
  <w:style w:type="character" w:customStyle="1" w:styleId="BalloonTextChar1">
    <w:name w:val="Balloon Text Char1"/>
    <w:basedOn w:val="DefaultParagraphFont"/>
    <w:link w:val="BalloonText"/>
    <w:uiPriority w:val="99"/>
    <w:semiHidden/>
    <w:locked/>
    <w:rsid w:val="007118A5"/>
    <w:rPr>
      <w:rFonts w:cs="Times New Roman"/>
      <w:sz w:val="2"/>
    </w:rPr>
  </w:style>
  <w:style w:type="paragraph" w:customStyle="1" w:styleId="Char">
    <w:name w:val="Char"/>
    <w:basedOn w:val="Normal"/>
    <w:uiPriority w:val="99"/>
    <w:rsid w:val="00E432F8"/>
    <w:pPr>
      <w:widowControl/>
      <w:jc w:val="left"/>
    </w:pPr>
    <w:rPr>
      <w:rFonts w:ascii="Verdana" w:eastAsia="仿宋_GB2312" w:hAnsi="Verdana"/>
      <w:kern w:val="0"/>
      <w:sz w:val="28"/>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14</Pages>
  <Words>825</Words>
  <Characters>4708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2018年兴隆台区（***单位名称）部门预算公开</dc:title>
  <dc:subject/>
  <dc:creator>lenovo</dc:creator>
  <cp:keywords/>
  <dc:description/>
  <cp:lastModifiedBy>Skyfree</cp:lastModifiedBy>
  <cp:revision>12</cp:revision>
  <cp:lastPrinted>2017-12-11T05:12:00Z</cp:lastPrinted>
  <dcterms:created xsi:type="dcterms:W3CDTF">2019-01-10T06:14:00Z</dcterms:created>
  <dcterms:modified xsi:type="dcterms:W3CDTF">2021-06-01T08:42:00Z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