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21"/>
        <w:gridCol w:w="276"/>
        <w:gridCol w:w="821"/>
        <w:gridCol w:w="1476"/>
        <w:gridCol w:w="1476"/>
        <w:gridCol w:w="1184"/>
        <w:gridCol w:w="1098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821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附件1：</w:t>
            </w:r>
          </w:p>
        </w:tc>
        <w:tc>
          <w:tcPr>
            <w:tcW w:w="27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8336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  <w:t>盘山县2020年度中央财政水污染防治专项资金转移支付区域（项目）绩效目标表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821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27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（2020年度）</w:t>
            </w:r>
          </w:p>
        </w:tc>
        <w:tc>
          <w:tcPr>
            <w:tcW w:w="118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1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转移支付（项目）名称</w:t>
            </w:r>
          </w:p>
        </w:tc>
        <w:tc>
          <w:tcPr>
            <w:tcW w:w="6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2020年度中央财政水污染防治专项资金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</w:trPr>
        <w:tc>
          <w:tcPr>
            <w:tcW w:w="1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省级主管部门</w:t>
            </w:r>
          </w:p>
        </w:tc>
        <w:tc>
          <w:tcPr>
            <w:tcW w:w="6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生态环境部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地方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主管部门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盘锦市生态环境局、财政局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资金使用单位</w:t>
            </w: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盘山县石新镇人民政府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atLeast"/>
        </w:trPr>
        <w:tc>
          <w:tcPr>
            <w:tcW w:w="191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项目资金（万元）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全年预算数（A）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全年执行数（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B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）</w:t>
            </w: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执行率（B/A）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9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年度资金总额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1807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680</w:t>
            </w: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9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其中：中央补助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850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680</w:t>
            </w: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9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 xml:space="preserve">      地方资金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957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0</w:t>
            </w: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9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 xml:space="preserve">      其他资金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年度总体目标</w:t>
            </w:r>
          </w:p>
        </w:tc>
        <w:tc>
          <w:tcPr>
            <w:tcW w:w="4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总体目标</w:t>
            </w:r>
          </w:p>
        </w:tc>
        <w:tc>
          <w:tcPr>
            <w:tcW w:w="3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4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新建石新镇污水处理厂一座，设计规模1000立方米/日，出水水质达到《城镇污水处理厂污染物排放标准》（GB18918-2002）一级A标准。</w:t>
            </w:r>
          </w:p>
        </w:tc>
        <w:tc>
          <w:tcPr>
            <w:tcW w:w="3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项目土建部分生化池、调节池、缓冲水池、外排水池等主要池体建设完成，全部设备采购完成并完成部分设备的安装。预计2021年6月底前完工。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绩效指标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指标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二级指标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三级指标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年度指标值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全年完成值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未完成原因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产出指标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数量指标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支持项目个数（个）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新增污水能力（万吨/日）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0.1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0.1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0.1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新增管网长度（公里）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质量指标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河流水质断面达标个数增加数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时效指标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成本指标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效益指标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经济效益指标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社会效益指标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生态效益指标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十三五水十条目标责任书设定的目标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保障胜利塘断面水质达到Ⅳ类标准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保障胜利塘断面水质达到Ⅳ类标准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保障胜利塘断面水质达到Ⅳ类标准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可持续影响指标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服务对象满意度指标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群众满意度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1"/>
                <w:u w:val="none"/>
                <w:lang w:eastAsia="zh-CN"/>
              </w:rPr>
              <w:t>≧80%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1"/>
                <w:u w:val="none"/>
                <w:lang w:eastAsia="zh-CN"/>
              </w:rPr>
              <w:t>≧80%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1"/>
                <w:u w:val="none"/>
                <w:lang w:eastAsia="zh-CN"/>
              </w:rPr>
              <w:t>≧80%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说 明</w:t>
            </w:r>
          </w:p>
        </w:tc>
        <w:tc>
          <w:tcPr>
            <w:tcW w:w="7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请在此简要说明中央巡视、各级审计和财政监督中发现的问题及其所涉及的金额，如没有请写无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70" w:hRule="atLeast"/>
        </w:trPr>
        <w:tc>
          <w:tcPr>
            <w:tcW w:w="8336" w:type="dxa"/>
            <w:gridSpan w:val="8"/>
            <w:tcBorders>
              <w:top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注：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1.其他资金包括和中央补助、地方财政资金共同投入到同一项目的自由资金、社会资金以及以前年度的结余结转资金等。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2.全年执行数是指按照国库集中支付制度要求，支付到商品和劳务供应者或用款单位形成的实际支出。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3.定量指标，资金使用单位填写本地区实际完成数，财政和主管部门汇总时，对绝对值直接累加计算，相对值按照资金额度加权平均计算。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4.定性指标，完成情况分为：全部或基本达成预期指标、部分达成预期指标并具有一定效果、未达成预期指标且效果较差三档，资金使用单位分别按照100%-80%（含）、80%-60%（含）、60%-0%合理填写完成比例。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5.资金使用单位按项目填报，主管部门和财政部门汇总时按区域绩效目标填报。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40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40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40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40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40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40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40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40"/>
          <w:szCs w:val="44"/>
          <w:lang w:eastAsia="zh-CN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75C46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268</Characters>
  <Lines>2</Lines>
  <Paragraphs>1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2020-04-10T06:08:00Z</dcterms:created>
  <dc:creator>admin</dc:creator>
  <cp:lastModifiedBy>Administrator</cp:lastModifiedBy>
  <cp:lastPrinted>2021-03-03T07:56:00Z</cp:lastPrinted>
  <dcterms:modified xsi:type="dcterms:W3CDTF">2021-03-30T02:29:45Z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B83F3189BBD94E87B76C988FB78148AF</vt:lpwstr>
  </property>
</Properties>
</file>