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1"/>
                <w:rFonts w:hint="eastAsia"/>
                <w:b/>
                <w:bCs/>
                <w:lang w:val="en-US" w:eastAsia="zh-CN"/>
              </w:rPr>
              <w:t>盘山县大气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20年中央大气污染防治资金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生态环境部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盘锦市生态环境保护局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盘山县环境保护局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154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152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98.7%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:</w:t>
            </w:r>
            <w:r>
              <w:rPr>
                <w:rStyle w:val="14"/>
                <w:rFonts w:hint="default"/>
                <w:sz w:val="21"/>
                <w:szCs w:val="21"/>
              </w:rPr>
              <w:t>中央</w:t>
            </w:r>
            <w:r>
              <w:rPr>
                <w:rStyle w:val="14"/>
                <w:rFonts w:hint="eastAsia" w:eastAsia="宋体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 w:firstLine="0" w:firstLineChars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154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152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98.7%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总体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拆除燃煤锅炉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22台，共77蒸吨，154万元。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拆除燃煤锅炉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22台，共77蒸吨，154万元。拨付资金152万。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拆除燃煤锅炉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22台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77蒸吨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77蒸吨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zCs w:val="21"/>
                <w:lang w:val="en-US" w:eastAsia="zh-CN"/>
              </w:rPr>
              <w:t>100%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已完成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已完成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：1.</w:t>
            </w:r>
            <w:r>
              <w:rPr>
                <w:rStyle w:val="15"/>
                <w:rFonts w:hint="default"/>
              </w:rPr>
              <w:t>资金使用单位按项目</w:t>
            </w:r>
            <w:r>
              <w:rPr>
                <w:rStyle w:val="15"/>
                <w:rFonts w:hint="eastAsia" w:eastAsia="宋体"/>
                <w:lang w:val="en-US" w:eastAsia="zh-CN"/>
              </w:rPr>
              <w:t>绩效目标</w:t>
            </w:r>
            <w:r>
              <w:rPr>
                <w:rStyle w:val="15"/>
                <w:rFonts w:hint="default"/>
              </w:rPr>
              <w:t>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2.其他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与中央财政资金、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地方财政资金共同投入到同一项目的自有资金、社会资金，以及以前年度的结转结余资金等。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定量指标，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资金使用单位填写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实际完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成值汇总时，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绝对值直接累加计算，相对值按照资金额度加权平均计算。</w:t>
            </w:r>
          </w:p>
          <w:p>
            <w:pPr>
              <w:widowControl/>
              <w:numPr>
                <w:ilvl w:val="0"/>
                <w:numId w:val="0"/>
              </w:numPr>
              <w:ind w:firstLine="360" w:firstLineChars="200"/>
              <w:jc w:val="left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.定性指标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资金使用单位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分别按照100%-80%（含）、80%-60%（含）、60-0%合理填写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实际完成值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b/>
          <w:sz w:val="36"/>
          <w:szCs w:val="36"/>
        </w:rPr>
      </w:pPr>
    </w:p>
    <w:p>
      <w:pPr>
        <w:jc w:val="both"/>
        <w:rPr>
          <w:rFonts w:hint="eastAsia" w:ascii="黑体" w:hAnsi="黑体" w:eastAsia="黑体" w:cs="宋体"/>
          <w:b/>
          <w:sz w:val="36"/>
          <w:szCs w:val="36"/>
        </w:rPr>
      </w:pPr>
      <w:bookmarkStart w:id="0" w:name="_GoBack"/>
      <w:bookmarkEnd w:id="0"/>
    </w:p>
    <w:p>
      <w:pPr>
        <w:ind w:firstLine="1446" w:firstLineChars="400"/>
        <w:jc w:val="both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center"/>
        <w:rPr>
          <w:rFonts w:ascii="仿宋_GB2312"/>
          <w:szCs w:val="32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Quad Arrow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4F3228CA"/>
    <w:rsid w:val="53A271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383</Words>
  <Characters>2186</Characters>
  <Lines>18</Lines>
  <Paragraphs>5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2021-03-03T06:33:00Z</cp:lastPrinted>
  <dcterms:modified xsi:type="dcterms:W3CDTF">2021-03-30T02:25:47Z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EDC5FD541D8C4EE8BD64EFB32EBFCD63</vt:lpwstr>
  </property>
</Properties>
</file>