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44"/>
        <w:tblW w:w="13963" w:type="dxa"/>
        <w:tblLayout w:type="fixed"/>
        <w:tblCellMar>
          <w:left w:w="0" w:type="dxa"/>
          <w:right w:w="0" w:type="dxa"/>
        </w:tblCellMar>
        <w:tblLook w:val="04A0"/>
      </w:tblPr>
      <w:tblGrid>
        <w:gridCol w:w="582"/>
        <w:gridCol w:w="960"/>
        <w:gridCol w:w="1275"/>
        <w:gridCol w:w="2085"/>
        <w:gridCol w:w="6885"/>
        <w:gridCol w:w="1215"/>
        <w:gridCol w:w="961"/>
      </w:tblGrid>
      <w:tr w:rsidR="00383367">
        <w:trPr>
          <w:trHeight w:val="624"/>
        </w:trPr>
        <w:tc>
          <w:tcPr>
            <w:tcW w:w="13963"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383367" w:rsidRDefault="00C72F63">
            <w:pPr>
              <w:widowControl/>
              <w:jc w:val="center"/>
              <w:textAlignment w:val="center"/>
              <w:rPr>
                <w:rFonts w:ascii="宋体" w:eastAsia="宋体" w:hAnsi="宋体" w:cs="宋体"/>
                <w:color w:val="000000"/>
                <w:sz w:val="44"/>
                <w:szCs w:val="44"/>
              </w:rPr>
            </w:pPr>
            <w:r>
              <w:rPr>
                <w:rFonts w:ascii="宋体" w:eastAsia="宋体" w:hAnsi="宋体" w:cs="宋体" w:hint="eastAsia"/>
                <w:color w:val="000000"/>
                <w:kern w:val="0"/>
                <w:sz w:val="44"/>
                <w:szCs w:val="44"/>
              </w:rPr>
              <w:t>2021</w:t>
            </w:r>
            <w:r w:rsidR="00AF0626">
              <w:rPr>
                <w:rFonts w:ascii="宋体" w:eastAsia="宋体" w:hAnsi="宋体" w:cs="宋体" w:hint="eastAsia"/>
                <w:color w:val="000000"/>
                <w:kern w:val="0"/>
                <w:sz w:val="44"/>
                <w:szCs w:val="44"/>
              </w:rPr>
              <w:t>年度涉企行政执法检查计划表</w:t>
            </w:r>
          </w:p>
        </w:tc>
      </w:tr>
      <w:tr w:rsidR="00383367">
        <w:trPr>
          <w:trHeight w:val="624"/>
        </w:trPr>
        <w:tc>
          <w:tcPr>
            <w:tcW w:w="13963" w:type="dxa"/>
            <w:gridSpan w:val="7"/>
            <w:vMerge/>
            <w:tcBorders>
              <w:top w:val="nil"/>
              <w:left w:val="nil"/>
              <w:bottom w:val="nil"/>
              <w:right w:val="nil"/>
            </w:tcBorders>
            <w:shd w:val="clear" w:color="auto" w:fill="auto"/>
            <w:noWrap/>
            <w:tcMar>
              <w:top w:w="15" w:type="dxa"/>
              <w:left w:w="15" w:type="dxa"/>
              <w:right w:w="15" w:type="dxa"/>
            </w:tcMar>
            <w:vAlign w:val="center"/>
          </w:tcPr>
          <w:p w:rsidR="00383367" w:rsidRDefault="00383367">
            <w:pPr>
              <w:jc w:val="center"/>
              <w:rPr>
                <w:rFonts w:ascii="宋体" w:eastAsia="宋体" w:hAnsi="宋体" w:cs="宋体"/>
                <w:color w:val="000000"/>
                <w:sz w:val="44"/>
                <w:szCs w:val="44"/>
              </w:rPr>
            </w:pPr>
          </w:p>
        </w:tc>
      </w:tr>
      <w:tr w:rsidR="00383367">
        <w:trPr>
          <w:trHeight w:val="624"/>
        </w:trPr>
        <w:tc>
          <w:tcPr>
            <w:tcW w:w="13963" w:type="dxa"/>
            <w:gridSpan w:val="7"/>
            <w:vMerge/>
            <w:tcBorders>
              <w:top w:val="nil"/>
              <w:left w:val="nil"/>
              <w:bottom w:val="nil"/>
              <w:right w:val="nil"/>
            </w:tcBorders>
            <w:shd w:val="clear" w:color="auto" w:fill="auto"/>
            <w:noWrap/>
            <w:tcMar>
              <w:top w:w="15" w:type="dxa"/>
              <w:left w:w="15" w:type="dxa"/>
              <w:right w:w="15" w:type="dxa"/>
            </w:tcMar>
            <w:vAlign w:val="center"/>
          </w:tcPr>
          <w:p w:rsidR="00383367" w:rsidRDefault="00383367">
            <w:pPr>
              <w:jc w:val="center"/>
              <w:rPr>
                <w:rFonts w:ascii="宋体" w:eastAsia="宋体" w:hAnsi="宋体" w:cs="宋体"/>
                <w:color w:val="000000"/>
                <w:sz w:val="44"/>
                <w:szCs w:val="44"/>
              </w:rPr>
            </w:pPr>
          </w:p>
        </w:tc>
      </w:tr>
      <w:tr w:rsidR="00383367">
        <w:trPr>
          <w:trHeight w:val="312"/>
        </w:trPr>
        <w:tc>
          <w:tcPr>
            <w:tcW w:w="13963"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383367" w:rsidRDefault="00AF0626" w:rsidP="003924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bookmarkStart w:id="0" w:name="_GoBack"/>
            <w:bookmarkEnd w:id="0"/>
            <w:r>
              <w:rPr>
                <w:rFonts w:ascii="宋体" w:eastAsia="宋体" w:hAnsi="宋体" w:cs="宋体" w:hint="eastAsia"/>
                <w:color w:val="000000"/>
                <w:kern w:val="0"/>
                <w:sz w:val="22"/>
              </w:rPr>
              <w:t>报送单位：</w:t>
            </w:r>
            <w:r w:rsidR="00C72F63">
              <w:rPr>
                <w:rFonts w:ascii="宋体" w:eastAsia="宋体" w:hAnsi="宋体" w:cs="宋体" w:hint="eastAsia"/>
                <w:color w:val="000000"/>
                <w:sz w:val="22"/>
              </w:rPr>
              <w:t>兴隆台区</w:t>
            </w:r>
            <w:r>
              <w:rPr>
                <w:rFonts w:ascii="宋体" w:eastAsia="宋体" w:hAnsi="宋体" w:cs="宋体" w:hint="eastAsia"/>
                <w:color w:val="000000"/>
                <w:sz w:val="22"/>
              </w:rPr>
              <w:t xml:space="preserve">    </w:t>
            </w:r>
            <w:r>
              <w:rPr>
                <w:rFonts w:ascii="宋体" w:eastAsia="宋体" w:hAnsi="宋体" w:cs="宋体" w:hint="eastAsia"/>
                <w:color w:val="000000"/>
                <w:kern w:val="0"/>
                <w:sz w:val="22"/>
              </w:rPr>
              <w:t xml:space="preserve">     </w:t>
            </w:r>
            <w:r w:rsidR="00C72F63">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sidR="00C72F63">
              <w:rPr>
                <w:rFonts w:ascii="宋体" w:eastAsia="宋体" w:hAnsi="宋体" w:cs="宋体" w:hint="eastAsia"/>
                <w:color w:val="000000"/>
                <w:kern w:val="0"/>
                <w:sz w:val="22"/>
              </w:rPr>
              <w:t xml:space="preserve">   </w:t>
            </w:r>
            <w:r w:rsidR="0039248F">
              <w:rPr>
                <w:rFonts w:ascii="宋体" w:eastAsia="宋体" w:hAnsi="宋体" w:cs="宋体" w:hint="eastAsia"/>
                <w:color w:val="000000"/>
                <w:kern w:val="0"/>
                <w:sz w:val="22"/>
              </w:rPr>
              <w:t xml:space="preserve">                                             </w:t>
            </w:r>
            <w:r w:rsidR="00C72F63">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报送时间：</w:t>
            </w:r>
            <w:r w:rsidR="00C72F63">
              <w:rPr>
                <w:rFonts w:ascii="宋体" w:eastAsia="宋体" w:hAnsi="宋体" w:cs="宋体" w:hint="eastAsia"/>
                <w:color w:val="000000"/>
                <w:kern w:val="0"/>
                <w:sz w:val="22"/>
              </w:rPr>
              <w:t xml:space="preserve"> 2021</w:t>
            </w:r>
            <w:r>
              <w:rPr>
                <w:rFonts w:ascii="宋体" w:eastAsia="宋体" w:hAnsi="宋体" w:cs="宋体" w:hint="eastAsia"/>
                <w:color w:val="000000"/>
                <w:kern w:val="0"/>
                <w:sz w:val="22"/>
              </w:rPr>
              <w:t xml:space="preserve"> 年 12 月</w:t>
            </w:r>
            <w:r w:rsidR="00C72F63">
              <w:rPr>
                <w:rFonts w:ascii="宋体" w:eastAsia="宋体" w:hAnsi="宋体" w:cs="宋体" w:hint="eastAsia"/>
                <w:color w:val="000000"/>
                <w:kern w:val="0"/>
                <w:sz w:val="22"/>
              </w:rPr>
              <w:t xml:space="preserve"> 29</w:t>
            </w:r>
            <w:r>
              <w:rPr>
                <w:rFonts w:ascii="宋体" w:eastAsia="宋体" w:hAnsi="宋体" w:cs="宋体" w:hint="eastAsia"/>
                <w:color w:val="000000"/>
                <w:kern w:val="0"/>
                <w:sz w:val="22"/>
              </w:rPr>
              <w:t>日</w:t>
            </w:r>
          </w:p>
        </w:tc>
      </w:tr>
      <w:tr w:rsidR="00383367">
        <w:trPr>
          <w:trHeight w:val="312"/>
        </w:trPr>
        <w:tc>
          <w:tcPr>
            <w:tcW w:w="13963" w:type="dxa"/>
            <w:gridSpan w:val="7"/>
            <w:vMerge/>
            <w:tcBorders>
              <w:top w:val="nil"/>
              <w:left w:val="nil"/>
              <w:bottom w:val="nil"/>
              <w:right w:val="nil"/>
            </w:tcBorders>
            <w:shd w:val="clear" w:color="auto" w:fill="auto"/>
            <w:noWrap/>
            <w:tcMar>
              <w:top w:w="15" w:type="dxa"/>
              <w:left w:w="15" w:type="dxa"/>
              <w:right w:w="15" w:type="dxa"/>
            </w:tcMar>
            <w:vAlign w:val="center"/>
          </w:tcPr>
          <w:p w:rsidR="00383367" w:rsidRDefault="00383367">
            <w:pPr>
              <w:rPr>
                <w:rFonts w:ascii="宋体" w:eastAsia="宋体" w:hAnsi="宋体" w:cs="宋体"/>
                <w:color w:val="000000"/>
                <w:sz w:val="22"/>
              </w:rPr>
            </w:pPr>
          </w:p>
        </w:tc>
      </w:tr>
      <w:tr w:rsidR="00383367">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Default="00AF062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Default="00AF062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行政执法机关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Default="00AF062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检查的对象</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Default="00AF062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检查内容</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83367" w:rsidRDefault="00AF062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检查法律依据</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383367" w:rsidRDefault="00AF062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检查时间</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83367" w:rsidRDefault="00AF062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检查方式</w:t>
            </w:r>
          </w:p>
        </w:tc>
      </w:tr>
      <w:tr w:rsidR="00383367" w:rsidRPr="004C41A9">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兴隆台区市场监督管理局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hint="eastAsia"/>
                <w:sz w:val="20"/>
                <w:szCs w:val="20"/>
              </w:rPr>
              <w:t>从我区辖区内321家广告</w:t>
            </w:r>
            <w:r w:rsidRPr="004C41A9">
              <w:rPr>
                <w:rFonts w:asciiTheme="majorEastAsia" w:eastAsiaTheme="majorEastAsia" w:hAnsiTheme="majorEastAsia" w:cs="宋体" w:hint="eastAsia"/>
                <w:sz w:val="20"/>
                <w:szCs w:val="20"/>
              </w:rPr>
              <w:t>经营企业</w:t>
            </w:r>
            <w:r w:rsidRPr="004C41A9">
              <w:rPr>
                <w:rFonts w:asciiTheme="majorEastAsia" w:eastAsiaTheme="majorEastAsia" w:hAnsiTheme="majorEastAsia" w:hint="eastAsia"/>
                <w:sz w:val="20"/>
                <w:szCs w:val="20"/>
              </w:rPr>
              <w:t>中按照不超过20%的比例，随机抽取8家被检查单位。</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使用“国家级”、“最高级”、“最佳”等用语;</w:t>
            </w:r>
          </w:p>
          <w:p w:rsidR="00383367" w:rsidRPr="004C41A9" w:rsidRDefault="00383367">
            <w:pPr>
              <w:rPr>
                <w:rFonts w:asciiTheme="majorEastAsia" w:eastAsiaTheme="majorEastAsia" w:hAnsiTheme="majorEastAsia" w:cs="宋体"/>
                <w:sz w:val="20"/>
                <w:szCs w:val="20"/>
              </w:rPr>
            </w:pP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【法律】《中华人民共和国广告法》　第九条　广告不得有下列情形：</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优良风尚;(八)含有淫秽、色情、赌博、迷信、恐怖、暴力的内容;(九)含有民族、种族、宗教、性别歧视的内容;(十)妨碍环境、自然资源或者文化遗产保护;(十一)法律、行政法规规定禁止的其他情形。</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第1季度2家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第2季度2家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第3季度2家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第4季度2家</w:t>
            </w:r>
          </w:p>
          <w:p w:rsidR="00383367" w:rsidRPr="004C41A9" w:rsidRDefault="00383367">
            <w:pPr>
              <w:rPr>
                <w:rFonts w:asciiTheme="majorEastAsia" w:eastAsiaTheme="majorEastAsia" w:hAnsiTheme="majorEastAsia" w:cs="宋体"/>
                <w:sz w:val="20"/>
                <w:szCs w:val="20"/>
              </w:rPr>
            </w:pP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现场检查</w:t>
            </w:r>
          </w:p>
        </w:tc>
      </w:tr>
      <w:tr w:rsidR="00383367" w:rsidRPr="004C41A9">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兴隆台区市场监督管理局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从3家机动车检验检测机构中随机抽取1家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检查在用检测机器仪器的检定证书是否在有效期</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【规章】《机动车安全技术检验机构管理办法》</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 xml:space="preserve">　第三条 国家质量监督检验检疫总局(以下简称"国家质检总局")对全国安检机构实施统一监督管理。</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各省级质量技术监督部门负责本行政区域内安检机构的监督管理工作。市县级质量技术监督部门在各自的职责范围内负责本行政区域内安检机构的监督管理工作。</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第二十六条 各级质量技术监督部门应当在各自的职责范围内，对本行政区域内安检机构及其工作情况组织监督检查。</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监督检查可以采取以下方式进行:</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一)查阅原始检验记录、检验报告;(二)现场检查机动车安全技术检验过程;(三)检验能力比对试验;(四)审核年度工作报告;(五)听取有关方面对安检机构机动车安全技术检验工作的评价;(六)调查处理投诉案件;(七)联网监察或者其他能够反映安检机构工作质量的监督</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第1季度1家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现场检查</w:t>
            </w:r>
          </w:p>
        </w:tc>
      </w:tr>
      <w:tr w:rsidR="00383367" w:rsidRPr="004C41A9">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兴隆台区市场监督管理局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sz w:val="20"/>
                <w:szCs w:val="20"/>
              </w:rPr>
            </w:pPr>
            <w:r w:rsidRPr="004C41A9">
              <w:rPr>
                <w:rFonts w:asciiTheme="majorEastAsia" w:eastAsiaTheme="majorEastAsia" w:hAnsiTheme="majorEastAsia" w:cs="宋体" w:hint="eastAsia"/>
                <w:sz w:val="20"/>
                <w:szCs w:val="20"/>
              </w:rPr>
              <w:t>从辖区内29家加油站计量检查中</w:t>
            </w:r>
            <w:r w:rsidRPr="004C41A9">
              <w:rPr>
                <w:rFonts w:asciiTheme="majorEastAsia" w:eastAsiaTheme="majorEastAsia" w:hAnsiTheme="majorEastAsia" w:hint="eastAsia"/>
                <w:sz w:val="20"/>
                <w:szCs w:val="20"/>
              </w:rPr>
              <w:t>按照不超过20%的比例，随机抽取5家被检查单位。</w:t>
            </w:r>
          </w:p>
          <w:p w:rsidR="00383367" w:rsidRPr="004C41A9" w:rsidRDefault="00383367">
            <w:pPr>
              <w:rPr>
                <w:rFonts w:asciiTheme="majorEastAsia" w:eastAsiaTheme="majorEastAsia" w:hAnsiTheme="majorEastAsia" w:cs="宋体"/>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1、检查加油机内铅封封印是否完好</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2、检查加油机检定证书是否在有效期</w:t>
            </w:r>
          </w:p>
          <w:p w:rsidR="00383367" w:rsidRPr="004C41A9" w:rsidRDefault="00383367">
            <w:pPr>
              <w:rPr>
                <w:rFonts w:asciiTheme="majorEastAsia" w:eastAsiaTheme="majorEastAsia" w:hAnsiTheme="majorEastAsia" w:cs="宋体"/>
                <w:sz w:val="20"/>
                <w:szCs w:val="20"/>
              </w:rPr>
            </w:pP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【规章】《加油站计量监督管理办法》</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第五条 加油站经营者应当遵守以下规定：</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一）遵守计量法律、法规和规章，制订加油站计量管理及保护消费者权益的制度，对使用的计量器具进行维护和管理，接受市场监督管理部门的计量监督。（二）配备专（兼）职计量人员，负责加油站的计量管理工作。加油站的计量人员应当接受相应的计量业务知识培训。（三）使用属于强制检定的计量器具应当登记造册，向当地市场监督管理部门备案，并配合市场监督管理部门及其指定的法定计量检定机构做好强制检定工作。（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六）不得使用非法定计量单位，不得违反规定使用非法定计量单位的计量器具以及国家明令淘汰或者禁止使用的计量器具用于成品油贸易交接。（七）不得使用未经检定、超过检定周期或者经检定不合格的计量器具；不得破坏计量器具及其铅（签）封，不得擅自改动、拆装燃油加油机，不得使用未经批准而改动的燃油加油机，不得弄虚作假。（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（九）申请计量器具检定，应当按物价部门核准的项目和收费标准缴纳费用。</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第六条 各级市场监督管理部门在进行计量监督管理时应当遵守以下规定：</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一）宣传计量法律、法规、规章，帮助和督促加油站经营者按照计量法律、法规和有关规定的要求，做好加油站的计量管理工作。（二）对加油站的计量器具、成品油销售计量和相关计量活动进行计量监督管理，组织计量执法检查，打击计量违法行为。（三）引导加油站加强计量保证能力，完善计量检测体系。</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（四）受理计量纠纷投诉，负责计量纠纷的调解和仲裁检定。</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第2季度2家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第3季度2家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第4季度1家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现场检查</w:t>
            </w:r>
          </w:p>
        </w:tc>
      </w:tr>
      <w:tr w:rsidR="00383367" w:rsidRPr="004C41A9">
        <w:trPr>
          <w:trHeight w:val="3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兴隆台区市场监督管理局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sz w:val="20"/>
                <w:szCs w:val="20"/>
              </w:rPr>
            </w:pPr>
            <w:r w:rsidRPr="004C41A9">
              <w:rPr>
                <w:rFonts w:asciiTheme="majorEastAsia" w:eastAsiaTheme="majorEastAsia" w:hAnsiTheme="majorEastAsia" w:cs="宋体" w:hint="eastAsia"/>
                <w:sz w:val="20"/>
                <w:szCs w:val="20"/>
              </w:rPr>
              <w:t>从辖区内100家医疗服务机构（包含医疗美容）中</w:t>
            </w:r>
            <w:r w:rsidRPr="004C41A9">
              <w:rPr>
                <w:rFonts w:asciiTheme="majorEastAsia" w:eastAsiaTheme="majorEastAsia" w:hAnsiTheme="majorEastAsia" w:hint="eastAsia"/>
                <w:sz w:val="20"/>
                <w:szCs w:val="20"/>
              </w:rPr>
              <w:t>按照不超过20%的比例，随机抽取12家被检查单位。</w:t>
            </w:r>
          </w:p>
          <w:p w:rsidR="00383367" w:rsidRPr="004C41A9" w:rsidRDefault="00383367">
            <w:pPr>
              <w:rPr>
                <w:rFonts w:asciiTheme="majorEastAsia" w:eastAsiaTheme="majorEastAsia" w:hAnsiTheme="majorEastAsia" w:cs="宋体"/>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明码标价、价格监管、虚假宣传</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【法律】《中华人民共和国价格法》（1997年12月29日颁布）</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第三十三条  县级以上各级人民政府价格主管部门，依法对价格活动进行监督检查，并依照本法的规定对价格违法行为实施行政处罚。</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sz w:val="20"/>
                <w:szCs w:val="20"/>
              </w:rPr>
              <w:t>第三十四条：政府价格主管部门进行</w:t>
            </w:r>
            <w:hyperlink r:id="rId8" w:tgtFrame="https://baike.sogou.com/_blank" w:history="1">
              <w:r w:rsidRPr="004C41A9">
                <w:rPr>
                  <w:rFonts w:asciiTheme="majorEastAsia" w:eastAsiaTheme="majorEastAsia" w:hAnsiTheme="majorEastAsia" w:cs="宋体"/>
                  <w:sz w:val="20"/>
                  <w:szCs w:val="20"/>
                </w:rPr>
                <w:t>价格监督检查</w:t>
              </w:r>
            </w:hyperlink>
            <w:r w:rsidRPr="004C41A9">
              <w:rPr>
                <w:rFonts w:asciiTheme="majorEastAsia" w:eastAsiaTheme="majorEastAsia" w:hAnsiTheme="majorEastAsia" w:cs="宋体"/>
                <w:sz w:val="20"/>
                <w:szCs w:val="20"/>
              </w:rPr>
              <w:t>时，可以行使下列职权：</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sz w:val="20"/>
                <w:szCs w:val="20"/>
              </w:rPr>
              <w:t>（一）询问当事人或者有关人员，并要求其提供证明材料和与价格违法行为有关的其他资料；（二）查询、复制与价格违法行为有关的账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《辽宁省价格监督检查条例》（2012年7月27日修正）</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第二条  本条例所称价格监督检查，是指对商品价格、服务价格和行政事业性收费进行的监督检查活动。</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第七条  省、市、县价格主管部门负责本行政区域内的价格监督检查工作。</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《中华人民共和国反不正当竞争法》</w:t>
            </w:r>
            <w:r w:rsidRPr="004C41A9">
              <w:rPr>
                <w:rFonts w:asciiTheme="majorEastAsia" w:eastAsiaTheme="majorEastAsia" w:hAnsiTheme="majorEastAsia" w:cs="宋体"/>
                <w:sz w:val="20"/>
                <w:szCs w:val="20"/>
              </w:rPr>
              <w:t>第八条　经营者不得对其商品的性能、功能、质量、销售状况、用户评价、曾获荣誉等作虚假或者引人误解的商业宣传，欺骗、误导消费者。</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sz w:val="20"/>
                <w:szCs w:val="20"/>
              </w:rPr>
              <w:t>经营者不得通过组织虚假交易等方式，帮助其他经营者进行虚假或者引人误解的商业宣传。</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sz w:val="20"/>
                <w:szCs w:val="20"/>
              </w:rPr>
              <w:t>第十三条 监督检查部门调查涉嫌不正当竞争行为，可以采取下列措施：</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sz w:val="20"/>
                <w:szCs w:val="20"/>
              </w:rPr>
              <w:lastRenderedPageBreak/>
              <w:t>(一)进入涉嫌不正当竞争行为的经营场所进行检查;</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第2季度4家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第3季度4家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第4季度4家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现场检查</w:t>
            </w:r>
          </w:p>
        </w:tc>
      </w:tr>
      <w:tr w:rsidR="00383367" w:rsidRPr="004C41A9">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兴隆台区市场监督管理局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 xml:space="preserve"> </w:t>
            </w:r>
            <w:r w:rsidRPr="004C41A9">
              <w:rPr>
                <w:rFonts w:asciiTheme="majorEastAsia" w:eastAsiaTheme="majorEastAsia" w:hAnsiTheme="majorEastAsia" w:hint="eastAsia"/>
                <w:sz w:val="20"/>
                <w:szCs w:val="20"/>
              </w:rPr>
              <w:t>从我区辖区内57家</w:t>
            </w:r>
            <w:r w:rsidRPr="004C41A9">
              <w:rPr>
                <w:rFonts w:asciiTheme="majorEastAsia" w:eastAsiaTheme="majorEastAsia" w:hAnsiTheme="majorEastAsia" w:cs="宋体" w:hint="eastAsia"/>
                <w:sz w:val="20"/>
                <w:szCs w:val="20"/>
              </w:rPr>
              <w:t>特种设备重点监管单位</w:t>
            </w:r>
            <w:r w:rsidRPr="004C41A9">
              <w:rPr>
                <w:rFonts w:asciiTheme="majorEastAsia" w:eastAsiaTheme="majorEastAsia" w:hAnsiTheme="majorEastAsia" w:hint="eastAsia"/>
                <w:sz w:val="20"/>
                <w:szCs w:val="20"/>
              </w:rPr>
              <w:t>中按照不超过20%的比例，随机抽取13家被检查单位。</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1.特种设备是否使用登记证；2.所抽查设备是否在检验有效期内；3.抽查特种设备安全管理人员和特种设备作业人员证件是否在有效期内；4.所抽查的设备是否按规定进行日常维护保养或者定期自行检查并有记录；5.是否制定特种设备事故应急专项预案并有演练记录 ；6.是否建立设备档案，档案是否齐全；7. 是否按规定建立安全管理制度和岗位安全责任制度；8.抽查特种设备使用安全状况。</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jc w:val="left"/>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【法律】《中华人民共和国特种设备安全法》</w:t>
            </w:r>
          </w:p>
          <w:p w:rsidR="00383367" w:rsidRPr="004C41A9" w:rsidRDefault="00AF0626">
            <w:pPr>
              <w:jc w:val="left"/>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p w:rsidR="00383367" w:rsidRPr="004C41A9" w:rsidRDefault="00AF0626">
            <w:pPr>
              <w:jc w:val="left"/>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【法规】《特种设备安全监察条例》</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 xml:space="preserve">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                     </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第1季度3家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第2季度3家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第3季度3家</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第4季度2家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现场检查</w:t>
            </w:r>
          </w:p>
        </w:tc>
      </w:tr>
      <w:tr w:rsidR="00383367" w:rsidRPr="004C41A9">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jc w:val="cente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兴隆台区市场监督管理局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hint="eastAsia"/>
                <w:sz w:val="20"/>
                <w:szCs w:val="20"/>
              </w:rPr>
              <w:t>从我区辖区内18家网络经营企业中按照不超过20%的比例，随机抽取3家被检查单位。</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sz w:val="20"/>
                <w:szCs w:val="20"/>
              </w:rPr>
            </w:pPr>
            <w:r w:rsidRPr="004C41A9">
              <w:rPr>
                <w:rFonts w:asciiTheme="majorEastAsia" w:eastAsiaTheme="majorEastAsia" w:hAnsiTheme="majorEastAsia" w:hint="eastAsia"/>
                <w:sz w:val="20"/>
                <w:szCs w:val="20"/>
              </w:rPr>
              <w:t>1、网络经营主体市场准入情况。</w:t>
            </w:r>
          </w:p>
          <w:p w:rsidR="00383367" w:rsidRPr="004C41A9" w:rsidRDefault="00AF0626">
            <w:pPr>
              <w:rPr>
                <w:rFonts w:asciiTheme="majorEastAsia" w:eastAsiaTheme="majorEastAsia" w:hAnsiTheme="majorEastAsia"/>
                <w:sz w:val="20"/>
                <w:szCs w:val="20"/>
              </w:rPr>
            </w:pPr>
            <w:r w:rsidRPr="004C41A9">
              <w:rPr>
                <w:rFonts w:asciiTheme="majorEastAsia" w:eastAsiaTheme="majorEastAsia" w:hAnsiTheme="majorEastAsia" w:hint="eastAsia"/>
                <w:sz w:val="20"/>
                <w:szCs w:val="20"/>
              </w:rPr>
              <w:t>2、网站（店）实名制落实情况。</w:t>
            </w:r>
          </w:p>
          <w:p w:rsidR="00383367" w:rsidRPr="004C41A9" w:rsidRDefault="00AF0626">
            <w:pPr>
              <w:rPr>
                <w:rFonts w:asciiTheme="majorEastAsia" w:eastAsiaTheme="majorEastAsia" w:hAnsiTheme="majorEastAsia"/>
                <w:sz w:val="20"/>
                <w:szCs w:val="20"/>
              </w:rPr>
            </w:pPr>
            <w:r w:rsidRPr="004C41A9">
              <w:rPr>
                <w:rFonts w:asciiTheme="majorEastAsia" w:eastAsiaTheme="majorEastAsia" w:hAnsiTheme="majorEastAsia" w:hint="eastAsia"/>
                <w:sz w:val="20"/>
                <w:szCs w:val="20"/>
              </w:rPr>
              <w:t>3、网络经营者履行社会责任义务情况。</w:t>
            </w:r>
          </w:p>
          <w:p w:rsidR="00383367" w:rsidRPr="004C41A9" w:rsidRDefault="00AF0626">
            <w:pPr>
              <w:rPr>
                <w:rFonts w:asciiTheme="majorEastAsia" w:eastAsiaTheme="majorEastAsia" w:hAnsiTheme="majorEastAsia"/>
                <w:sz w:val="20"/>
                <w:szCs w:val="20"/>
              </w:rPr>
            </w:pPr>
            <w:r w:rsidRPr="004C41A9">
              <w:rPr>
                <w:rFonts w:asciiTheme="majorEastAsia" w:eastAsiaTheme="majorEastAsia" w:hAnsiTheme="majorEastAsia" w:hint="eastAsia"/>
                <w:sz w:val="20"/>
                <w:szCs w:val="20"/>
              </w:rPr>
              <w:t>4、网络交易经营行为。</w:t>
            </w:r>
          </w:p>
          <w:p w:rsidR="00383367" w:rsidRPr="004C41A9" w:rsidRDefault="00383367">
            <w:pPr>
              <w:rPr>
                <w:rFonts w:asciiTheme="majorEastAsia" w:eastAsiaTheme="majorEastAsia" w:hAnsiTheme="majorEastAsia" w:cs="宋体"/>
                <w:sz w:val="20"/>
                <w:szCs w:val="20"/>
              </w:rPr>
            </w:pP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《中华人民共和国电子商务法》第六条　国务院有关部门按照职责分工负责电子商务发展促进、监督管理等工作。县级以上地方各级人民政府可以根据本行政区域的实际情况，确定本行政区域内电子商务的部门职责划分。</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第十二条　电子商务经营者从事经营活动，依法需要取得相关行政许可的，应当依法取得行政许可。</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第十三条　电子商务经营者销售的商品或者提供的服务应当符合保障人身、财产安全的要求和环境保护要求，不得销售或者提供法律、行政法规禁止交易的商品或者服务。</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第十四条　电子商务经营者销售商品或者提供服务应当依法出具纸质发票或者电子发票等购货凭证或者服务单据。电子发票与纸质发票具有同等法律效力。</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第十八条　电子商务经营者根据消费者的兴趣爱好、消费习惯等特征向其提供商品或者服务的搜索结果的，应当同时向该消费者提供不针对其个人特征的选项，尊重和平等保护消费者合法权益。</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电子商务经营者向消费者发送广告的，应当遵守《中华人民共和国广告法》的有关规定。</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第十九条　电子商务经营者搭售商品或者服务，应当以显著方式提请消费者注意，不得将搭售商品或者服务作为默认同意的选项。</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第二十条　电子商务经营者应当按照承诺或者与消费者约定的方式、时限向消费者交付商品或者服务，并承担商品运输中的风险和责任。但是，消费者另行选择快递物流服务提供者的除外。</w:t>
            </w:r>
          </w:p>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383367" w:rsidRPr="004C41A9" w:rsidRDefault="00AF0626">
            <w:pPr>
              <w:rPr>
                <w:rFonts w:asciiTheme="majorEastAsia" w:eastAsiaTheme="majorEastAsia" w:hAnsiTheme="majorEastAsia" w:cs="宋体"/>
                <w:sz w:val="20"/>
                <w:szCs w:val="20"/>
              </w:rPr>
            </w:pPr>
            <w:r w:rsidRPr="004C41A9">
              <w:rPr>
                <w:rFonts w:asciiTheme="majorEastAsia" w:eastAsiaTheme="majorEastAsia" w:hAnsiTheme="majorEastAsia" w:cs="宋体" w:hint="eastAsia"/>
                <w:sz w:val="20"/>
                <w:szCs w:val="20"/>
              </w:rPr>
              <w:lastRenderedPageBreak/>
              <w:t>第3季度3家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83367" w:rsidRPr="004C41A9" w:rsidRDefault="00383367">
            <w:pPr>
              <w:rPr>
                <w:rFonts w:asciiTheme="majorEastAsia" w:eastAsiaTheme="majorEastAsia" w:hAnsiTheme="majorEastAsia" w:cs="宋体"/>
                <w:sz w:val="20"/>
                <w:szCs w:val="20"/>
              </w:rPr>
            </w:pPr>
          </w:p>
        </w:tc>
      </w:tr>
      <w:tr w:rsidR="00C72F63"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9A57B6">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兴隆台区应急管理局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非煤矿山企业（名录库共计</w:t>
            </w:r>
            <w:r w:rsidRPr="004C41A9">
              <w:rPr>
                <w:rFonts w:asciiTheme="majorEastAsia" w:eastAsiaTheme="majorEastAsia" w:hAnsiTheme="majorEastAsia" w:cs="宋体"/>
                <w:color w:val="000000"/>
                <w:kern w:val="0"/>
                <w:sz w:val="20"/>
                <w:szCs w:val="20"/>
              </w:rPr>
              <w:t>55</w:t>
            </w:r>
            <w:r w:rsidRPr="004C41A9">
              <w:rPr>
                <w:rFonts w:asciiTheme="majorEastAsia" w:eastAsiaTheme="majorEastAsia" w:hAnsiTheme="majorEastAsia" w:cs="宋体" w:hint="eastAsia"/>
                <w:color w:val="000000"/>
                <w:kern w:val="0"/>
                <w:sz w:val="20"/>
                <w:szCs w:val="20"/>
              </w:rPr>
              <w:t>家，抽查</w:t>
            </w:r>
            <w:r w:rsidRPr="004C41A9">
              <w:rPr>
                <w:rFonts w:asciiTheme="majorEastAsia" w:eastAsiaTheme="majorEastAsia" w:hAnsiTheme="majorEastAsia" w:cs="宋体"/>
                <w:color w:val="000000"/>
                <w:kern w:val="0"/>
                <w:sz w:val="20"/>
                <w:szCs w:val="20"/>
              </w:rPr>
              <w:t>6</w:t>
            </w:r>
            <w:r w:rsidRPr="004C41A9">
              <w:rPr>
                <w:rFonts w:asciiTheme="majorEastAsia" w:eastAsiaTheme="majorEastAsia" w:hAnsiTheme="majorEastAsia" w:cs="宋体" w:hint="eastAsia"/>
                <w:color w:val="000000"/>
                <w:kern w:val="0"/>
                <w:sz w:val="20"/>
                <w:szCs w:val="20"/>
              </w:rPr>
              <w:lastRenderedPageBreak/>
              <w:t>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lastRenderedPageBreak/>
              <w:t>检查企业生产安全资料</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C72F63" w:rsidRPr="004C41A9" w:rsidRDefault="00C72F63">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《中华人民共和国安全生产法》第六十二条</w:t>
            </w:r>
            <w:r w:rsidRPr="004C41A9">
              <w:rPr>
                <w:rFonts w:asciiTheme="majorEastAsia" w:eastAsiaTheme="majorEastAsia" w:hAnsiTheme="majorEastAsia" w:cs="宋体"/>
                <w:color w:val="000000"/>
                <w:kern w:val="0"/>
                <w:sz w:val="20"/>
                <w:szCs w:val="20"/>
              </w:rPr>
              <w:t xml:space="preserve"> </w:t>
            </w:r>
            <w:r w:rsidRPr="004C41A9">
              <w:rPr>
                <w:rFonts w:asciiTheme="majorEastAsia" w:eastAsiaTheme="majorEastAsia" w:hAnsiTheme="majorEastAsia" w:cs="宋体" w:hint="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w:t>
            </w:r>
            <w:r w:rsidRPr="004C41A9">
              <w:rPr>
                <w:rFonts w:asciiTheme="majorEastAsia" w:eastAsiaTheme="majorEastAsia" w:hAnsiTheme="majorEastAsia" w:cs="宋体" w:hint="eastAsia"/>
                <w:color w:val="000000"/>
                <w:kern w:val="0"/>
                <w:sz w:val="20"/>
                <w:szCs w:val="20"/>
              </w:rPr>
              <w:lastRenderedPageBreak/>
              <w:t>查，行使以下职权</w:t>
            </w:r>
            <w:r w:rsidRPr="004C41A9">
              <w:rPr>
                <w:rFonts w:asciiTheme="majorEastAsia" w:eastAsiaTheme="majorEastAsia" w:hAnsiTheme="majorEastAsia" w:cs="宋体"/>
                <w:color w:val="000000"/>
                <w:kern w:val="0"/>
                <w:sz w:val="20"/>
                <w:szCs w:val="20"/>
              </w:rPr>
              <w:t>:</w:t>
            </w:r>
          </w:p>
          <w:p w:rsidR="00C72F63" w:rsidRPr="004C41A9" w:rsidRDefault="00C72F63">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一</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进入生产经营单位进行检查，调阅有关资料，向有关单位和人员了解情况</w:t>
            </w:r>
            <w:r w:rsidRPr="004C41A9">
              <w:rPr>
                <w:rFonts w:asciiTheme="majorEastAsia" w:eastAsiaTheme="majorEastAsia" w:hAnsiTheme="majorEastAsia" w:cs="宋体"/>
                <w:color w:val="000000"/>
                <w:kern w:val="0"/>
                <w:sz w:val="20"/>
                <w:szCs w:val="20"/>
              </w:rPr>
              <w:t>;</w:t>
            </w:r>
          </w:p>
          <w:p w:rsidR="00C72F63" w:rsidRPr="004C41A9" w:rsidRDefault="00C72F63">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二</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对检查中发现的安全生产违法行为，当场予以纠正或者要求限期改正</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对依法应当给予行政处罚的行为，依照本法和其他有关法律、行政法规的规定作出行政处罚决定</w:t>
            </w:r>
            <w:r w:rsidRPr="004C41A9">
              <w:rPr>
                <w:rFonts w:asciiTheme="majorEastAsia" w:eastAsiaTheme="majorEastAsia" w:hAnsiTheme="majorEastAsia" w:cs="宋体"/>
                <w:color w:val="000000"/>
                <w:kern w:val="0"/>
                <w:sz w:val="20"/>
                <w:szCs w:val="20"/>
              </w:rPr>
              <w:t>;</w:t>
            </w:r>
          </w:p>
          <w:p w:rsidR="00C72F63" w:rsidRPr="004C41A9" w:rsidRDefault="00C72F63">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三</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对检查中发现的事故隐患，应当责令立即排除</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重大事故隐患排除前或者排除过程中无法保证安全的，应当责令从危险区域内撤出作业人员，责令暂时停产停业或者停止使用相关设施、设备</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重大事故隐患排除后，经审查同意，方可恢复生产经营和使用</w:t>
            </w:r>
            <w:r w:rsidRPr="004C41A9">
              <w:rPr>
                <w:rFonts w:asciiTheme="majorEastAsia" w:eastAsiaTheme="majorEastAsia" w:hAnsiTheme="majorEastAsia" w:cs="宋体"/>
                <w:color w:val="000000"/>
                <w:kern w:val="0"/>
                <w:sz w:val="20"/>
                <w:szCs w:val="20"/>
              </w:rPr>
              <w:t>;</w:t>
            </w:r>
          </w:p>
          <w:p w:rsidR="00C72F63" w:rsidRPr="004C41A9" w:rsidRDefault="00C72F63">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四</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C72F63" w:rsidRPr="004C41A9" w:rsidRDefault="00C72F63">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监督检查不得影响被检查单位的正常生产经营活动。</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color w:val="000000"/>
                <w:kern w:val="0"/>
                <w:sz w:val="20"/>
                <w:szCs w:val="20"/>
              </w:rPr>
              <w:lastRenderedPageBreak/>
              <w:t>1</w:t>
            </w:r>
            <w:r w:rsidRPr="004C41A9">
              <w:rPr>
                <w:rFonts w:asciiTheme="majorEastAsia" w:eastAsiaTheme="majorEastAsia" w:hAnsiTheme="majorEastAsia" w:cs="宋体" w:hint="eastAsia"/>
                <w:color w:val="000000"/>
                <w:kern w:val="0"/>
                <w:sz w:val="20"/>
                <w:szCs w:val="20"/>
              </w:rPr>
              <w:t>季度</w:t>
            </w:r>
            <w:r w:rsidRPr="004C41A9">
              <w:rPr>
                <w:rFonts w:asciiTheme="majorEastAsia" w:eastAsiaTheme="majorEastAsia" w:hAnsiTheme="majorEastAsia" w:cs="宋体"/>
                <w:color w:val="000000"/>
                <w:kern w:val="0"/>
                <w:sz w:val="20"/>
                <w:szCs w:val="20"/>
              </w:rPr>
              <w:t>1</w:t>
            </w:r>
            <w:r w:rsidRPr="004C41A9">
              <w:rPr>
                <w:rFonts w:asciiTheme="majorEastAsia" w:eastAsiaTheme="majorEastAsia" w:hAnsiTheme="majorEastAsia" w:cs="宋体" w:hint="eastAsia"/>
                <w:color w:val="000000"/>
                <w:kern w:val="0"/>
                <w:sz w:val="20"/>
                <w:szCs w:val="20"/>
              </w:rPr>
              <w:t>家</w:t>
            </w:r>
            <w:r w:rsidRPr="004C41A9">
              <w:rPr>
                <w:rFonts w:asciiTheme="majorEastAsia" w:eastAsiaTheme="majorEastAsia" w:hAnsiTheme="majorEastAsia" w:cs="宋体"/>
                <w:color w:val="000000"/>
                <w:kern w:val="0"/>
                <w:sz w:val="20"/>
                <w:szCs w:val="20"/>
              </w:rPr>
              <w:t xml:space="preserve"> 2</w:t>
            </w:r>
            <w:r w:rsidRPr="004C41A9">
              <w:rPr>
                <w:rFonts w:asciiTheme="majorEastAsia" w:eastAsiaTheme="majorEastAsia" w:hAnsiTheme="majorEastAsia" w:cs="宋体" w:hint="eastAsia"/>
                <w:color w:val="000000"/>
                <w:kern w:val="0"/>
                <w:sz w:val="20"/>
                <w:szCs w:val="20"/>
              </w:rPr>
              <w:t>季度</w:t>
            </w:r>
            <w:r w:rsidRPr="004C41A9">
              <w:rPr>
                <w:rFonts w:asciiTheme="majorEastAsia" w:eastAsiaTheme="majorEastAsia" w:hAnsiTheme="majorEastAsia" w:cs="宋体"/>
                <w:color w:val="000000"/>
                <w:kern w:val="0"/>
                <w:sz w:val="20"/>
                <w:szCs w:val="20"/>
              </w:rPr>
              <w:t>3</w:t>
            </w:r>
            <w:r w:rsidRPr="004C41A9">
              <w:rPr>
                <w:rFonts w:asciiTheme="majorEastAsia" w:eastAsiaTheme="majorEastAsia" w:hAnsiTheme="majorEastAsia" w:cs="宋体" w:hint="eastAsia"/>
                <w:color w:val="000000"/>
                <w:kern w:val="0"/>
                <w:sz w:val="20"/>
                <w:szCs w:val="20"/>
              </w:rPr>
              <w:t>家</w:t>
            </w:r>
            <w:r w:rsidRPr="004C41A9">
              <w:rPr>
                <w:rFonts w:asciiTheme="majorEastAsia" w:eastAsiaTheme="majorEastAsia" w:hAnsiTheme="majorEastAsia" w:cs="宋体"/>
                <w:color w:val="000000"/>
                <w:kern w:val="0"/>
                <w:sz w:val="20"/>
                <w:szCs w:val="20"/>
              </w:rPr>
              <w:t xml:space="preserve"> 3</w:t>
            </w:r>
            <w:r w:rsidRPr="004C41A9">
              <w:rPr>
                <w:rFonts w:asciiTheme="majorEastAsia" w:eastAsiaTheme="majorEastAsia" w:hAnsiTheme="majorEastAsia" w:cs="宋体" w:hint="eastAsia"/>
                <w:color w:val="000000"/>
                <w:kern w:val="0"/>
                <w:sz w:val="20"/>
                <w:szCs w:val="20"/>
              </w:rPr>
              <w:t>季度</w:t>
            </w:r>
            <w:r w:rsidRPr="004C41A9">
              <w:rPr>
                <w:rFonts w:asciiTheme="majorEastAsia" w:eastAsiaTheme="majorEastAsia" w:hAnsiTheme="majorEastAsia" w:cs="宋体"/>
                <w:color w:val="000000"/>
                <w:kern w:val="0"/>
                <w:sz w:val="20"/>
                <w:szCs w:val="20"/>
              </w:rPr>
              <w:t>2</w:t>
            </w:r>
            <w:r w:rsidRPr="004C41A9">
              <w:rPr>
                <w:rFonts w:asciiTheme="majorEastAsia" w:eastAsiaTheme="majorEastAsia" w:hAnsiTheme="majorEastAsia" w:cs="宋体" w:hint="eastAsia"/>
                <w:color w:val="000000"/>
                <w:kern w:val="0"/>
                <w:sz w:val="20"/>
                <w:szCs w:val="20"/>
              </w:rPr>
              <w:t>家</w:t>
            </w:r>
            <w:r w:rsidRPr="004C41A9">
              <w:rPr>
                <w:rFonts w:asciiTheme="majorEastAsia" w:eastAsiaTheme="majorEastAsia" w:hAnsiTheme="majorEastAsia" w:cs="宋体"/>
                <w:color w:val="000000"/>
                <w:kern w:val="0"/>
                <w:sz w:val="20"/>
                <w:szCs w:val="20"/>
              </w:rPr>
              <w:t xml:space="preserve">  </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现场调阅审查或查验</w:t>
            </w:r>
          </w:p>
        </w:tc>
      </w:tr>
      <w:tr w:rsidR="00C72F63"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9A57B6">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兴隆台区应急管理局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危险化学品企业（名录库共计</w:t>
            </w:r>
            <w:r w:rsidRPr="004C41A9">
              <w:rPr>
                <w:rFonts w:asciiTheme="majorEastAsia" w:eastAsiaTheme="majorEastAsia" w:hAnsiTheme="majorEastAsia" w:cs="宋体"/>
                <w:color w:val="000000"/>
                <w:kern w:val="0"/>
                <w:sz w:val="20"/>
                <w:szCs w:val="20"/>
              </w:rPr>
              <w:t>156</w:t>
            </w:r>
            <w:r w:rsidRPr="004C41A9">
              <w:rPr>
                <w:rFonts w:asciiTheme="majorEastAsia" w:eastAsiaTheme="majorEastAsia" w:hAnsiTheme="majorEastAsia" w:cs="宋体" w:hint="eastAsia"/>
                <w:color w:val="000000"/>
                <w:kern w:val="0"/>
                <w:sz w:val="20"/>
                <w:szCs w:val="20"/>
              </w:rPr>
              <w:t>家，抽查</w:t>
            </w:r>
            <w:r w:rsidRPr="004C41A9">
              <w:rPr>
                <w:rFonts w:asciiTheme="majorEastAsia" w:eastAsiaTheme="majorEastAsia" w:hAnsiTheme="majorEastAsia" w:cs="宋体"/>
                <w:color w:val="000000"/>
                <w:kern w:val="0"/>
                <w:sz w:val="20"/>
                <w:szCs w:val="20"/>
              </w:rPr>
              <w:t>20</w:t>
            </w:r>
            <w:r w:rsidRPr="004C41A9">
              <w:rPr>
                <w:rFonts w:asciiTheme="majorEastAsia" w:eastAsiaTheme="majorEastAsia" w:hAnsiTheme="majorEastAsia" w:cs="宋体" w:hint="eastAsia"/>
                <w:color w:val="000000"/>
                <w:kern w:val="0"/>
                <w:sz w:val="20"/>
                <w:szCs w:val="20"/>
              </w:rPr>
              <w:t>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检查企业生产安全资料；车间、储罐区安全生产情况。</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C72F63" w:rsidRPr="004C41A9" w:rsidRDefault="00C72F63" w:rsidP="00D31151">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《中华人民共和国安全生产法》第六十二条</w:t>
            </w:r>
            <w:r w:rsidRPr="004C41A9">
              <w:rPr>
                <w:rFonts w:asciiTheme="majorEastAsia" w:eastAsiaTheme="majorEastAsia" w:hAnsiTheme="majorEastAsia" w:cs="宋体"/>
                <w:color w:val="000000"/>
                <w:kern w:val="0"/>
                <w:sz w:val="20"/>
                <w:szCs w:val="20"/>
              </w:rPr>
              <w:t xml:space="preserve"> </w:t>
            </w:r>
            <w:r w:rsidRPr="004C41A9">
              <w:rPr>
                <w:rFonts w:asciiTheme="majorEastAsia" w:eastAsiaTheme="majorEastAsia" w:hAnsiTheme="majorEastAsia" w:cs="宋体" w:hint="eastAsia"/>
                <w:color w:val="000000"/>
                <w:kern w:val="0"/>
                <w:sz w:val="20"/>
                <w:szCs w:val="20"/>
              </w:rPr>
              <w:t>安全生产监督管理部门和其他负有安全生产监督管理职责的部门依法开展安全生产行政执法工作，对生产经营单位执行有</w:t>
            </w:r>
            <w:r w:rsidR="00D31151" w:rsidRPr="004C41A9">
              <w:rPr>
                <w:rFonts w:asciiTheme="majorEastAsia" w:eastAsiaTheme="majorEastAsia" w:hAnsiTheme="majorEastAsia" w:cs="宋体" w:hint="eastAsia"/>
                <w:color w:val="000000"/>
                <w:kern w:val="0"/>
                <w:sz w:val="20"/>
                <w:szCs w:val="20"/>
              </w:rPr>
              <w:t>关安全生产的法律、法规和国家标准或者行业标准的情况进行监督检查.</w:t>
            </w:r>
            <w:r w:rsidRPr="004C41A9">
              <w:rPr>
                <w:rFonts w:asciiTheme="majorEastAsia" w:eastAsiaTheme="majorEastAsia" w:hAnsiTheme="majorEastAsia" w:cs="宋体" w:hint="eastAsia"/>
                <w:color w:val="000000"/>
                <w:kern w:val="0"/>
                <w:sz w:val="20"/>
                <w:szCs w:val="20"/>
              </w:rPr>
              <w:t>县级人民政府安全生产监督管理部门</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以下简称县级发证机关</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负责本行政区域内本条第三款规定以外企业的经营许可证审批、颁发</w:t>
            </w:r>
            <w:r w:rsidRPr="004C41A9">
              <w:rPr>
                <w:rFonts w:asciiTheme="majorEastAsia" w:eastAsiaTheme="majorEastAsia" w:hAnsiTheme="majorEastAsia" w:cs="宋体"/>
                <w:color w:val="000000"/>
                <w:kern w:val="0"/>
                <w:sz w:val="20"/>
                <w:szCs w:val="20"/>
              </w:rPr>
              <w:t>;</w:t>
            </w:r>
            <w:r w:rsidRPr="004C41A9">
              <w:rPr>
                <w:rFonts w:asciiTheme="majorEastAsia" w:eastAsiaTheme="majorEastAsia" w:hAnsiTheme="majorEastAsia" w:cs="宋体" w:hint="eastAsia"/>
                <w:color w:val="000000"/>
                <w:kern w:val="0"/>
                <w:sz w:val="20"/>
                <w:szCs w:val="20"/>
              </w:rPr>
              <w:t>没有设立县级发证机关的，其经营许可证由市级发证机关审批、颁发。</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39248F" w:rsidRDefault="0039248F">
            <w:pPr>
              <w:autoSpaceDE w:val="0"/>
              <w:autoSpaceDN w:val="0"/>
              <w:adjustRightInd w:val="0"/>
              <w:jc w:val="center"/>
              <w:rPr>
                <w:rFonts w:asciiTheme="majorEastAsia" w:eastAsiaTheme="majorEastAsia" w:hAnsiTheme="majorEastAsia" w:cs="宋体"/>
                <w:color w:val="000000"/>
                <w:kern w:val="0"/>
                <w:sz w:val="20"/>
                <w:szCs w:val="20"/>
              </w:rPr>
            </w:pPr>
          </w:p>
          <w:p w:rsidR="0039248F" w:rsidRDefault="0039248F">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每季度</w:t>
            </w:r>
            <w:r w:rsidRPr="004C41A9">
              <w:rPr>
                <w:rFonts w:asciiTheme="majorEastAsia" w:eastAsiaTheme="majorEastAsia" w:hAnsiTheme="majorEastAsia" w:cs="宋体"/>
                <w:color w:val="000000"/>
                <w:kern w:val="0"/>
                <w:sz w:val="20"/>
                <w:szCs w:val="20"/>
              </w:rPr>
              <w:t>5</w:t>
            </w:r>
            <w:r w:rsidRPr="004C41A9">
              <w:rPr>
                <w:rFonts w:asciiTheme="majorEastAsia" w:eastAsiaTheme="majorEastAsia" w:hAnsiTheme="majorEastAsia" w:cs="宋体" w:hint="eastAsia"/>
                <w:color w:val="000000"/>
                <w:kern w:val="0"/>
                <w:sz w:val="20"/>
                <w:szCs w:val="20"/>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39248F" w:rsidRDefault="0039248F">
            <w:pPr>
              <w:autoSpaceDE w:val="0"/>
              <w:autoSpaceDN w:val="0"/>
              <w:adjustRightInd w:val="0"/>
              <w:jc w:val="center"/>
              <w:rPr>
                <w:rFonts w:asciiTheme="majorEastAsia" w:eastAsiaTheme="majorEastAsia" w:hAnsiTheme="majorEastAsia" w:cs="宋体"/>
                <w:color w:val="000000"/>
                <w:kern w:val="0"/>
                <w:sz w:val="20"/>
                <w:szCs w:val="20"/>
              </w:rPr>
            </w:pPr>
          </w:p>
          <w:p w:rsidR="0039248F" w:rsidRDefault="0039248F">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现场调阅审查或查验</w:t>
            </w:r>
          </w:p>
        </w:tc>
      </w:tr>
      <w:tr w:rsidR="00C72F63"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9A57B6">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兴隆台区应急管理局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烟花爆竹销售企业（名录库</w:t>
            </w:r>
            <w:r w:rsidRPr="004C41A9">
              <w:rPr>
                <w:rFonts w:asciiTheme="majorEastAsia" w:eastAsiaTheme="majorEastAsia" w:hAnsiTheme="majorEastAsia" w:cs="宋体"/>
                <w:color w:val="000000"/>
                <w:kern w:val="0"/>
                <w:sz w:val="20"/>
                <w:szCs w:val="20"/>
              </w:rPr>
              <w:t>11</w:t>
            </w:r>
            <w:r w:rsidRPr="004C41A9">
              <w:rPr>
                <w:rFonts w:asciiTheme="majorEastAsia" w:eastAsiaTheme="majorEastAsia" w:hAnsiTheme="majorEastAsia" w:cs="宋体" w:hint="eastAsia"/>
                <w:color w:val="000000"/>
                <w:kern w:val="0"/>
                <w:sz w:val="20"/>
                <w:szCs w:val="20"/>
              </w:rPr>
              <w:t>家，抽查</w:t>
            </w:r>
            <w:r w:rsidRPr="004C41A9">
              <w:rPr>
                <w:rFonts w:asciiTheme="majorEastAsia" w:eastAsiaTheme="majorEastAsia" w:hAnsiTheme="majorEastAsia" w:cs="宋体"/>
                <w:color w:val="000000"/>
                <w:kern w:val="0"/>
                <w:sz w:val="20"/>
                <w:szCs w:val="20"/>
              </w:rPr>
              <w:t>4</w:t>
            </w:r>
            <w:r w:rsidRPr="004C41A9">
              <w:rPr>
                <w:rFonts w:asciiTheme="majorEastAsia" w:eastAsiaTheme="majorEastAsia" w:hAnsiTheme="majorEastAsia" w:cs="宋体" w:hint="eastAsia"/>
                <w:color w:val="000000"/>
                <w:kern w:val="0"/>
                <w:sz w:val="20"/>
                <w:szCs w:val="20"/>
              </w:rPr>
              <w:t>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9248F" w:rsidRDefault="0039248F" w:rsidP="0039248F">
            <w:pPr>
              <w:autoSpaceDE w:val="0"/>
              <w:autoSpaceDN w:val="0"/>
              <w:adjustRightInd w:val="0"/>
              <w:rPr>
                <w:rFonts w:asciiTheme="majorEastAsia" w:eastAsiaTheme="majorEastAsia" w:hAnsiTheme="majorEastAsia" w:cs="宋体"/>
                <w:color w:val="000000"/>
                <w:kern w:val="0"/>
                <w:sz w:val="20"/>
                <w:szCs w:val="20"/>
              </w:rPr>
            </w:pPr>
          </w:p>
          <w:p w:rsidR="00C72F63" w:rsidRPr="004C41A9" w:rsidRDefault="00C72F63" w:rsidP="0039248F">
            <w:pPr>
              <w:autoSpaceDE w:val="0"/>
              <w:autoSpaceDN w:val="0"/>
              <w:adjustRightInd w:val="0"/>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检查生产安全资料；零售现场配备消防器材、否超储量、超许可范围储存情况。</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D31151" w:rsidRPr="004C41A9" w:rsidRDefault="00C72F63" w:rsidP="00D31151">
            <w:pPr>
              <w:autoSpaceDE w:val="0"/>
              <w:autoSpaceDN w:val="0"/>
              <w:adjustRightInd w:val="0"/>
              <w:jc w:val="left"/>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《中华人民共和国安全生产法》第六十二条</w:t>
            </w:r>
            <w:r w:rsidRPr="004C41A9">
              <w:rPr>
                <w:rFonts w:asciiTheme="majorEastAsia" w:eastAsiaTheme="majorEastAsia" w:hAnsiTheme="majorEastAsia" w:cs="宋体"/>
                <w:color w:val="000000"/>
                <w:kern w:val="0"/>
                <w:sz w:val="20"/>
                <w:szCs w:val="20"/>
              </w:rPr>
              <w:t xml:space="preserve"> </w:t>
            </w:r>
            <w:r w:rsidRPr="004C41A9">
              <w:rPr>
                <w:rFonts w:asciiTheme="majorEastAsia" w:eastAsiaTheme="majorEastAsia" w:hAnsiTheme="majorEastAsia" w:cs="宋体" w:hint="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安全生产监督管理部门和其他负有安全生产监督管理职责的部门依法开展安全生产行政执法工作，对生产经营单位执行有关安全生产的法律、法规和国家标准或者行业标准的情况进行监督检查，</w:t>
            </w:r>
          </w:p>
          <w:p w:rsidR="00C72F63" w:rsidRPr="004C41A9" w:rsidRDefault="00C72F63">
            <w:pPr>
              <w:autoSpaceDE w:val="0"/>
              <w:autoSpaceDN w:val="0"/>
              <w:adjustRightInd w:val="0"/>
              <w:jc w:val="left"/>
              <w:rPr>
                <w:rFonts w:asciiTheme="majorEastAsia" w:eastAsiaTheme="majorEastAsia" w:hAnsiTheme="majorEastAsia" w:cs="宋体"/>
                <w:color w:val="000000"/>
                <w:kern w:val="0"/>
                <w:sz w:val="20"/>
                <w:szCs w:val="20"/>
              </w:rPr>
            </w:pP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39248F" w:rsidRDefault="0039248F">
            <w:pPr>
              <w:autoSpaceDE w:val="0"/>
              <w:autoSpaceDN w:val="0"/>
              <w:adjustRightInd w:val="0"/>
              <w:jc w:val="center"/>
              <w:rPr>
                <w:rFonts w:asciiTheme="majorEastAsia" w:eastAsiaTheme="majorEastAsia" w:hAnsiTheme="majorEastAsia" w:cs="宋体"/>
                <w:color w:val="000000"/>
                <w:kern w:val="0"/>
                <w:sz w:val="20"/>
                <w:szCs w:val="20"/>
              </w:rPr>
            </w:pPr>
          </w:p>
          <w:p w:rsidR="0039248F" w:rsidRDefault="0039248F">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每季度</w:t>
            </w:r>
            <w:r w:rsidRPr="004C41A9">
              <w:rPr>
                <w:rFonts w:asciiTheme="majorEastAsia" w:eastAsiaTheme="majorEastAsia" w:hAnsiTheme="majorEastAsia" w:cs="宋体"/>
                <w:color w:val="000000"/>
                <w:kern w:val="0"/>
                <w:sz w:val="20"/>
                <w:szCs w:val="20"/>
              </w:rPr>
              <w:t>1</w:t>
            </w:r>
            <w:r w:rsidRPr="004C41A9">
              <w:rPr>
                <w:rFonts w:asciiTheme="majorEastAsia" w:eastAsiaTheme="majorEastAsia" w:hAnsiTheme="majorEastAsia" w:cs="宋体" w:hint="eastAsia"/>
                <w:color w:val="000000"/>
                <w:kern w:val="0"/>
                <w:sz w:val="20"/>
                <w:szCs w:val="20"/>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39248F" w:rsidRDefault="0039248F">
            <w:pPr>
              <w:autoSpaceDE w:val="0"/>
              <w:autoSpaceDN w:val="0"/>
              <w:adjustRightInd w:val="0"/>
              <w:jc w:val="center"/>
              <w:rPr>
                <w:rFonts w:asciiTheme="majorEastAsia" w:eastAsiaTheme="majorEastAsia" w:hAnsiTheme="majorEastAsia" w:cs="宋体"/>
                <w:color w:val="000000"/>
                <w:kern w:val="0"/>
                <w:sz w:val="20"/>
                <w:szCs w:val="20"/>
              </w:rPr>
            </w:pPr>
          </w:p>
          <w:p w:rsidR="00C72F63" w:rsidRPr="004C41A9" w:rsidRDefault="00C72F63" w:rsidP="0039248F">
            <w:pPr>
              <w:autoSpaceDE w:val="0"/>
              <w:autoSpaceDN w:val="0"/>
              <w:adjustRightInd w:val="0"/>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现场调阅审查或查验</w:t>
            </w:r>
          </w:p>
        </w:tc>
      </w:tr>
      <w:tr w:rsidR="00B121E4"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B121E4" w:rsidRPr="004C41A9" w:rsidRDefault="009A57B6">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21E4" w:rsidRPr="004C41A9" w:rsidRDefault="00B121E4">
            <w:pPr>
              <w:jc w:val="center"/>
              <w:rPr>
                <w:rFonts w:asciiTheme="majorEastAsia" w:eastAsiaTheme="majorEastAsia" w:hAnsiTheme="majorEastAsia" w:cs="宋体"/>
                <w:color w:val="000000"/>
                <w:sz w:val="20"/>
                <w:szCs w:val="20"/>
              </w:rPr>
            </w:pPr>
            <w:r w:rsidRPr="004C41A9">
              <w:rPr>
                <w:rFonts w:asciiTheme="majorEastAsia" w:eastAsiaTheme="majorEastAsia" w:hAnsiTheme="majorEastAsia" w:hint="eastAsia"/>
                <w:color w:val="000000"/>
                <w:sz w:val="20"/>
                <w:szCs w:val="20"/>
              </w:rPr>
              <w:t>兴隆台区统计局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21E4" w:rsidRPr="004C41A9" w:rsidRDefault="00B121E4">
            <w:pPr>
              <w:jc w:val="center"/>
              <w:rPr>
                <w:rFonts w:asciiTheme="majorEastAsia" w:eastAsiaTheme="majorEastAsia" w:hAnsiTheme="majorEastAsia" w:cs="宋体"/>
                <w:color w:val="000000"/>
                <w:sz w:val="20"/>
                <w:szCs w:val="20"/>
              </w:rPr>
            </w:pPr>
            <w:r w:rsidRPr="004C41A9">
              <w:rPr>
                <w:rFonts w:asciiTheme="majorEastAsia" w:eastAsiaTheme="majorEastAsia" w:hAnsiTheme="majorEastAsia" w:hint="eastAsia"/>
                <w:color w:val="000000"/>
                <w:sz w:val="20"/>
                <w:szCs w:val="20"/>
              </w:rPr>
              <w:t>从480网报企业中按4%的比例抽取20家企业进行执法检查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703B" w:rsidRDefault="0006703B">
            <w:pPr>
              <w:jc w:val="center"/>
              <w:rPr>
                <w:rFonts w:asciiTheme="majorEastAsia" w:eastAsiaTheme="majorEastAsia" w:hAnsiTheme="majorEastAsia"/>
                <w:color w:val="000000"/>
                <w:sz w:val="20"/>
                <w:szCs w:val="20"/>
              </w:rPr>
            </w:pPr>
          </w:p>
          <w:p w:rsidR="00B121E4" w:rsidRPr="004C41A9" w:rsidRDefault="00B121E4">
            <w:pPr>
              <w:jc w:val="center"/>
              <w:rPr>
                <w:rFonts w:asciiTheme="majorEastAsia" w:eastAsiaTheme="majorEastAsia" w:hAnsiTheme="majorEastAsia" w:cs="宋体"/>
                <w:color w:val="000000"/>
                <w:sz w:val="20"/>
                <w:szCs w:val="20"/>
              </w:rPr>
            </w:pPr>
            <w:r w:rsidRPr="004C41A9">
              <w:rPr>
                <w:rFonts w:asciiTheme="majorEastAsia" w:eastAsiaTheme="majorEastAsia" w:hAnsiTheme="majorEastAsia" w:hint="eastAsia"/>
                <w:color w:val="000000"/>
                <w:sz w:val="20"/>
                <w:szCs w:val="20"/>
              </w:rPr>
              <w:t>1.统计调查对象是否依法建立统计台帐，统计制度，统计人员交接手续；</w:t>
            </w:r>
            <w:r w:rsidRPr="004C41A9">
              <w:rPr>
                <w:rFonts w:asciiTheme="majorEastAsia" w:eastAsiaTheme="majorEastAsia" w:hAnsiTheme="majorEastAsia" w:hint="eastAsia"/>
                <w:color w:val="000000"/>
                <w:sz w:val="20"/>
                <w:szCs w:val="20"/>
              </w:rPr>
              <w:br/>
              <w:t>2.统计调查对象是否存在漏报、瞒报、虚报现象及是否有授意编造虚假统计数据的违法行为；</w:t>
            </w:r>
            <w:r w:rsidRPr="004C41A9">
              <w:rPr>
                <w:rFonts w:asciiTheme="majorEastAsia" w:eastAsiaTheme="majorEastAsia" w:hAnsiTheme="majorEastAsia" w:hint="eastAsia"/>
                <w:color w:val="000000"/>
                <w:sz w:val="20"/>
                <w:szCs w:val="20"/>
              </w:rPr>
              <w:br/>
              <w:t xml:space="preserve">                    </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B121E4" w:rsidRPr="004C41A9" w:rsidRDefault="00B121E4">
            <w:pPr>
              <w:rPr>
                <w:rFonts w:asciiTheme="majorEastAsia" w:eastAsiaTheme="majorEastAsia" w:hAnsiTheme="majorEastAsia" w:cs="宋体"/>
                <w:color w:val="000000"/>
                <w:sz w:val="20"/>
                <w:szCs w:val="20"/>
              </w:rPr>
            </w:pPr>
            <w:r w:rsidRPr="004C41A9">
              <w:rPr>
                <w:rFonts w:asciiTheme="majorEastAsia" w:eastAsiaTheme="majorEastAsia" w:hAnsiTheme="majorEastAsia" w:hint="eastAsia"/>
                <w:color w:val="000000"/>
                <w:sz w:val="20"/>
                <w:szCs w:val="20"/>
              </w:rPr>
              <w:t>《中华人民共和国统计法》第三十三条　国家统计局组织管理全国统计工作的监督检查，查处重大统计违法行为。</w:t>
            </w:r>
            <w:r w:rsidRPr="004C41A9">
              <w:rPr>
                <w:rFonts w:asciiTheme="majorEastAsia" w:eastAsiaTheme="majorEastAsia" w:hAnsiTheme="majorEastAsia" w:hint="eastAsia"/>
                <w:color w:val="000000"/>
                <w:sz w:val="20"/>
                <w:szCs w:val="20"/>
              </w:rPr>
              <w:br/>
              <w:t>县级以上地方人民政府统计机构依法查处本行政区域内发生的统计违法行为。  《中华人民共和国统计法实施条例》、《辽宁省统计管理条例》</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B121E4" w:rsidRPr="004C41A9" w:rsidRDefault="00B121E4">
            <w:pPr>
              <w:rPr>
                <w:rFonts w:asciiTheme="majorEastAsia" w:eastAsiaTheme="majorEastAsia" w:hAnsiTheme="majorEastAsia" w:cs="宋体"/>
                <w:color w:val="000000"/>
                <w:sz w:val="20"/>
                <w:szCs w:val="20"/>
              </w:rPr>
            </w:pPr>
            <w:r w:rsidRPr="004C41A9">
              <w:rPr>
                <w:rFonts w:asciiTheme="majorEastAsia" w:eastAsiaTheme="majorEastAsia" w:hAnsiTheme="majorEastAsia" w:hint="eastAsia"/>
                <w:color w:val="000000"/>
                <w:sz w:val="20"/>
                <w:szCs w:val="20"/>
              </w:rPr>
              <w:t>6月份10家 7月份10家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B121E4" w:rsidRPr="004C41A9" w:rsidRDefault="00B121E4">
            <w:pPr>
              <w:jc w:val="center"/>
              <w:rPr>
                <w:rFonts w:asciiTheme="majorEastAsia" w:eastAsiaTheme="majorEastAsia" w:hAnsiTheme="majorEastAsia" w:cs="宋体"/>
                <w:color w:val="000000"/>
                <w:sz w:val="20"/>
                <w:szCs w:val="20"/>
              </w:rPr>
            </w:pPr>
            <w:r w:rsidRPr="004C41A9">
              <w:rPr>
                <w:rFonts w:asciiTheme="majorEastAsia" w:eastAsiaTheme="majorEastAsia" w:hAnsiTheme="majorEastAsia" w:hint="eastAsia"/>
                <w:color w:val="000000"/>
                <w:sz w:val="20"/>
                <w:szCs w:val="20"/>
              </w:rPr>
              <w:t>现场检查</w:t>
            </w:r>
          </w:p>
        </w:tc>
      </w:tr>
      <w:tr w:rsidR="0040679D"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pPr>
              <w:autoSpaceDE w:val="0"/>
              <w:autoSpaceDN w:val="0"/>
              <w:adjustRightInd w:val="0"/>
              <w:jc w:val="center"/>
              <w:rPr>
                <w:rFonts w:asciiTheme="majorEastAsia" w:eastAsiaTheme="majorEastAsia" w:hAnsiTheme="majorEastAsia" w:cs="宋体"/>
                <w:color w:val="000000"/>
                <w:kern w:val="0"/>
                <w:sz w:val="20"/>
                <w:szCs w:val="20"/>
              </w:rPr>
            </w:pPr>
          </w:p>
          <w:p w:rsidR="0040679D" w:rsidRPr="004C41A9" w:rsidRDefault="009A57B6">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40679D" w:rsidRPr="004C41A9" w:rsidRDefault="0040679D">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兴隆台区人力资源和社会保障局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40679D" w:rsidRPr="004C41A9" w:rsidRDefault="0040679D">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从</w:t>
            </w:r>
            <w:r w:rsidRPr="004C41A9">
              <w:rPr>
                <w:rFonts w:asciiTheme="majorEastAsia" w:eastAsiaTheme="majorEastAsia" w:hAnsiTheme="majorEastAsia" w:cs="宋体"/>
                <w:color w:val="000000"/>
                <w:kern w:val="0"/>
                <w:sz w:val="20"/>
                <w:szCs w:val="20"/>
              </w:rPr>
              <w:t>444</w:t>
            </w:r>
            <w:r w:rsidRPr="004C41A9">
              <w:rPr>
                <w:rFonts w:asciiTheme="majorEastAsia" w:eastAsiaTheme="majorEastAsia" w:hAnsiTheme="majorEastAsia" w:cs="宋体" w:hint="eastAsia"/>
                <w:color w:val="000000"/>
                <w:kern w:val="0"/>
                <w:sz w:val="20"/>
                <w:szCs w:val="20"/>
              </w:rPr>
              <w:t>家企业中按</w:t>
            </w:r>
            <w:r w:rsidRPr="004C41A9">
              <w:rPr>
                <w:rFonts w:asciiTheme="majorEastAsia" w:eastAsiaTheme="majorEastAsia" w:hAnsiTheme="majorEastAsia" w:cs="宋体"/>
                <w:color w:val="000000"/>
                <w:kern w:val="0"/>
                <w:sz w:val="20"/>
                <w:szCs w:val="20"/>
              </w:rPr>
              <w:t>18%</w:t>
            </w:r>
            <w:r w:rsidRPr="004C41A9">
              <w:rPr>
                <w:rFonts w:asciiTheme="majorEastAsia" w:eastAsiaTheme="majorEastAsia" w:hAnsiTheme="majorEastAsia" w:cs="宋体" w:hint="eastAsia"/>
                <w:color w:val="000000"/>
                <w:kern w:val="0"/>
                <w:sz w:val="20"/>
                <w:szCs w:val="20"/>
              </w:rPr>
              <w:t>的比例随机抽</w:t>
            </w:r>
            <w:r w:rsidRPr="004C41A9">
              <w:rPr>
                <w:rFonts w:asciiTheme="majorEastAsia" w:eastAsiaTheme="majorEastAsia" w:hAnsiTheme="majorEastAsia" w:cs="宋体"/>
                <w:color w:val="000000"/>
                <w:kern w:val="0"/>
                <w:sz w:val="20"/>
                <w:szCs w:val="20"/>
              </w:rPr>
              <w:t>80</w:t>
            </w:r>
            <w:r w:rsidRPr="004C41A9">
              <w:rPr>
                <w:rFonts w:asciiTheme="majorEastAsia" w:eastAsiaTheme="majorEastAsia" w:hAnsiTheme="majorEastAsia" w:cs="宋体" w:hint="eastAsia"/>
                <w:color w:val="000000"/>
                <w:kern w:val="0"/>
                <w:sz w:val="20"/>
                <w:szCs w:val="20"/>
              </w:rPr>
              <w:t>家企业</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06703B" w:rsidRDefault="0006703B">
            <w:pPr>
              <w:autoSpaceDE w:val="0"/>
              <w:autoSpaceDN w:val="0"/>
              <w:adjustRightInd w:val="0"/>
              <w:jc w:val="center"/>
              <w:rPr>
                <w:rFonts w:asciiTheme="majorEastAsia" w:eastAsiaTheme="majorEastAsia" w:hAnsiTheme="majorEastAsia" w:cs="宋体"/>
                <w:color w:val="000000"/>
                <w:kern w:val="0"/>
                <w:sz w:val="20"/>
                <w:szCs w:val="20"/>
              </w:rPr>
            </w:pPr>
          </w:p>
          <w:p w:rsidR="0040679D" w:rsidRPr="004C41A9" w:rsidRDefault="0040679D" w:rsidP="0006703B">
            <w:pPr>
              <w:autoSpaceDE w:val="0"/>
              <w:autoSpaceDN w:val="0"/>
              <w:adjustRightInd w:val="0"/>
              <w:ind w:firstLineChars="50" w:firstLine="100"/>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是否签订劳动合同</w:t>
            </w:r>
          </w:p>
          <w:p w:rsidR="0040679D" w:rsidRPr="004C41A9" w:rsidRDefault="0040679D">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用人单位非法使用童工</w:t>
            </w:r>
          </w:p>
          <w:p w:rsidR="0040679D" w:rsidRPr="004C41A9" w:rsidRDefault="0040679D">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是否克扣、拖欠劳动者报酬的、低于当地最低工资标准的</w:t>
            </w:r>
          </w:p>
          <w:p w:rsidR="0040679D" w:rsidRPr="004C41A9" w:rsidRDefault="0040679D">
            <w:pPr>
              <w:autoSpaceDE w:val="0"/>
              <w:autoSpaceDN w:val="0"/>
              <w:adjustRightInd w:val="0"/>
              <w:jc w:val="center"/>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是否未依法参加社会保险</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3D42DC" w:rsidRPr="003D42DC" w:rsidRDefault="0040679D"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宋体" w:hint="eastAsia"/>
                <w:kern w:val="0"/>
                <w:sz w:val="20"/>
                <w:szCs w:val="20"/>
              </w:rPr>
              <w:t>《中华人民共和国劳动合同法》</w:t>
            </w:r>
            <w:r w:rsidR="003D42DC" w:rsidRPr="003D42DC">
              <w:rPr>
                <w:rFonts w:asciiTheme="majorEastAsia" w:eastAsiaTheme="majorEastAsia" w:hAnsiTheme="majorEastAsia" w:cs="Arial" w:hint="eastAsia"/>
                <w:sz w:val="20"/>
                <w:szCs w:val="20"/>
              </w:rPr>
              <w:t>第七十四条 县级以上地方人民政府劳动行政部门依法对下列实施劳动合同制度的情况进行监督检查：</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（一）用人单位制定直接涉及劳动者切身利益的规章制度及其执行的情况；</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（二）用人单位与劳动者订立和解除劳动合同的情况；</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（三）劳务派遣单位和用工单位遵守劳务派遣有关规定的情况；</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（四）用人单位遵守国家关于劳动者工作时间和休息休假规定的情况；</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（五）用人单位支付劳动合同约定的劳动报酬和执行最低工资标准的情况；</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（六）用人单位参加各项社会保险和缴纳社会保险费的情况；</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（七）法律、法规规定的其他劳动监察事项。</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第七十五条 县级以上地方人民政府劳动行政部门实施监督检查时，有权查阅与劳动合同、集体合同有关的材料，有权对劳动场所进行实地检查,用人单位和劳动者都应当如实提供有关情况和材料。</w:t>
            </w:r>
          </w:p>
          <w:p w:rsidR="003D42DC" w:rsidRPr="003D42DC" w:rsidRDefault="003D42DC" w:rsidP="003D42DC">
            <w:pPr>
              <w:autoSpaceDE w:val="0"/>
              <w:autoSpaceDN w:val="0"/>
              <w:adjustRightInd w:val="0"/>
              <w:jc w:val="left"/>
              <w:rPr>
                <w:rFonts w:asciiTheme="majorEastAsia" w:eastAsiaTheme="majorEastAsia" w:hAnsiTheme="majorEastAsia" w:cs="Arial"/>
                <w:sz w:val="20"/>
                <w:szCs w:val="20"/>
              </w:rPr>
            </w:pPr>
            <w:r w:rsidRPr="003D42DC">
              <w:rPr>
                <w:rFonts w:asciiTheme="majorEastAsia" w:eastAsiaTheme="majorEastAsia" w:hAnsiTheme="majorEastAsia" w:cs="Arial" w:hint="eastAsia"/>
                <w:sz w:val="20"/>
                <w:szCs w:val="20"/>
              </w:rPr>
              <w:t>劳动行政部门的工作人员进行监督检查，应当出示证件，依法行使职权，文明执法。</w:t>
            </w:r>
          </w:p>
          <w:p w:rsidR="0040679D" w:rsidRPr="003D42DC" w:rsidRDefault="003D42DC" w:rsidP="003D42DC">
            <w:pPr>
              <w:autoSpaceDE w:val="0"/>
              <w:autoSpaceDN w:val="0"/>
              <w:adjustRightInd w:val="0"/>
              <w:jc w:val="left"/>
              <w:rPr>
                <w:rFonts w:asciiTheme="majorEastAsia" w:eastAsiaTheme="majorEastAsia" w:hAnsiTheme="majorEastAsia" w:cs="宋体"/>
                <w:kern w:val="0"/>
                <w:sz w:val="20"/>
                <w:szCs w:val="20"/>
              </w:rPr>
            </w:pPr>
            <w:r w:rsidRPr="003D42DC">
              <w:rPr>
                <w:rFonts w:asciiTheme="majorEastAsia" w:eastAsiaTheme="majorEastAsia" w:hAnsiTheme="majorEastAsia" w:cs="Arial" w:hint="eastAsia"/>
                <w:sz w:val="20"/>
                <w:szCs w:val="20"/>
              </w:rPr>
              <w:t>第七十六条 县级以上人民政府建设、卫生、安全生产监督管理等有关主管部</w:t>
            </w:r>
            <w:r w:rsidRPr="003D42DC">
              <w:rPr>
                <w:rFonts w:asciiTheme="majorEastAsia" w:eastAsiaTheme="majorEastAsia" w:hAnsiTheme="majorEastAsia" w:cs="Arial" w:hint="eastAsia"/>
                <w:sz w:val="20"/>
                <w:szCs w:val="20"/>
              </w:rPr>
              <w:lastRenderedPageBreak/>
              <w:t>门在各自职责范围内，对用人单位执行劳动合同制度的情况进行监督管理。</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40679D" w:rsidRPr="004C41A9" w:rsidRDefault="0040679D" w:rsidP="0039248F">
            <w:pPr>
              <w:autoSpaceDE w:val="0"/>
              <w:autoSpaceDN w:val="0"/>
              <w:adjustRightInd w:val="0"/>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第二季度检查</w:t>
            </w:r>
            <w:r w:rsidRPr="004C41A9">
              <w:rPr>
                <w:rFonts w:asciiTheme="majorEastAsia" w:eastAsiaTheme="majorEastAsia" w:hAnsiTheme="majorEastAsia" w:cs="宋体"/>
                <w:color w:val="000000"/>
                <w:kern w:val="0"/>
                <w:sz w:val="20"/>
                <w:szCs w:val="20"/>
              </w:rPr>
              <w:t>25</w:t>
            </w:r>
            <w:r w:rsidRPr="004C41A9">
              <w:rPr>
                <w:rFonts w:asciiTheme="majorEastAsia" w:eastAsiaTheme="majorEastAsia" w:hAnsiTheme="majorEastAsia" w:cs="宋体" w:hint="eastAsia"/>
                <w:color w:val="000000"/>
                <w:kern w:val="0"/>
                <w:sz w:val="20"/>
                <w:szCs w:val="20"/>
              </w:rPr>
              <w:t>家、</w:t>
            </w:r>
            <w:r w:rsidRPr="004C41A9">
              <w:rPr>
                <w:rFonts w:asciiTheme="majorEastAsia" w:eastAsiaTheme="majorEastAsia" w:hAnsiTheme="majorEastAsia" w:cs="宋体"/>
                <w:color w:val="000000"/>
                <w:kern w:val="0"/>
                <w:sz w:val="20"/>
                <w:szCs w:val="20"/>
              </w:rPr>
              <w:t xml:space="preserve">  </w:t>
            </w:r>
            <w:r w:rsidRPr="004C41A9">
              <w:rPr>
                <w:rFonts w:asciiTheme="majorEastAsia" w:eastAsiaTheme="majorEastAsia" w:hAnsiTheme="majorEastAsia" w:cs="宋体" w:hint="eastAsia"/>
                <w:color w:val="000000"/>
                <w:kern w:val="0"/>
                <w:sz w:val="20"/>
                <w:szCs w:val="20"/>
              </w:rPr>
              <w:t>第三季度检查</w:t>
            </w:r>
            <w:r w:rsidRPr="004C41A9">
              <w:rPr>
                <w:rFonts w:asciiTheme="majorEastAsia" w:eastAsiaTheme="majorEastAsia" w:hAnsiTheme="majorEastAsia" w:cs="宋体"/>
                <w:color w:val="000000"/>
                <w:kern w:val="0"/>
                <w:sz w:val="20"/>
                <w:szCs w:val="20"/>
              </w:rPr>
              <w:t>25</w:t>
            </w:r>
            <w:r w:rsidRPr="004C41A9">
              <w:rPr>
                <w:rFonts w:asciiTheme="majorEastAsia" w:eastAsiaTheme="majorEastAsia" w:hAnsiTheme="majorEastAsia" w:cs="宋体" w:hint="eastAsia"/>
                <w:color w:val="000000"/>
                <w:kern w:val="0"/>
                <w:sz w:val="20"/>
                <w:szCs w:val="20"/>
              </w:rPr>
              <w:t>家、</w:t>
            </w:r>
            <w:r w:rsidRPr="004C41A9">
              <w:rPr>
                <w:rFonts w:asciiTheme="majorEastAsia" w:eastAsiaTheme="majorEastAsia" w:hAnsiTheme="majorEastAsia" w:cs="宋体"/>
                <w:color w:val="000000"/>
                <w:kern w:val="0"/>
                <w:sz w:val="20"/>
                <w:szCs w:val="20"/>
              </w:rPr>
              <w:t xml:space="preserve">  </w:t>
            </w:r>
            <w:r w:rsidRPr="004C41A9">
              <w:rPr>
                <w:rFonts w:asciiTheme="majorEastAsia" w:eastAsiaTheme="majorEastAsia" w:hAnsiTheme="majorEastAsia" w:cs="宋体" w:hint="eastAsia"/>
                <w:color w:val="000000"/>
                <w:kern w:val="0"/>
                <w:sz w:val="20"/>
                <w:szCs w:val="20"/>
              </w:rPr>
              <w:t>第四季度检查</w:t>
            </w:r>
            <w:r w:rsidRPr="004C41A9">
              <w:rPr>
                <w:rFonts w:asciiTheme="majorEastAsia" w:eastAsiaTheme="majorEastAsia" w:hAnsiTheme="majorEastAsia" w:cs="宋体"/>
                <w:color w:val="000000"/>
                <w:kern w:val="0"/>
                <w:sz w:val="20"/>
                <w:szCs w:val="20"/>
              </w:rPr>
              <w:t>30</w:t>
            </w:r>
            <w:r w:rsidRPr="004C41A9">
              <w:rPr>
                <w:rFonts w:asciiTheme="majorEastAsia" w:eastAsiaTheme="majorEastAsia" w:hAnsiTheme="majorEastAsia" w:cs="宋体" w:hint="eastAsia"/>
                <w:color w:val="000000"/>
                <w:kern w:val="0"/>
                <w:sz w:val="20"/>
                <w:szCs w:val="20"/>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B460A7" w:rsidRDefault="00B460A7">
            <w:pPr>
              <w:autoSpaceDE w:val="0"/>
              <w:autoSpaceDN w:val="0"/>
              <w:adjustRightInd w:val="0"/>
              <w:jc w:val="center"/>
              <w:rPr>
                <w:rFonts w:asciiTheme="majorEastAsia" w:eastAsiaTheme="majorEastAsia" w:hAnsiTheme="majorEastAsia" w:cs="宋体"/>
                <w:color w:val="000000"/>
                <w:kern w:val="0"/>
                <w:sz w:val="20"/>
                <w:szCs w:val="20"/>
              </w:rPr>
            </w:pPr>
          </w:p>
          <w:p w:rsidR="0040679D" w:rsidRPr="004C41A9" w:rsidRDefault="0040679D" w:rsidP="0039248F">
            <w:pPr>
              <w:autoSpaceDE w:val="0"/>
              <w:autoSpaceDN w:val="0"/>
              <w:adjustRightInd w:val="0"/>
              <w:rPr>
                <w:rFonts w:asciiTheme="majorEastAsia" w:eastAsiaTheme="majorEastAsia" w:hAnsiTheme="majorEastAsia" w:cs="宋体"/>
                <w:color w:val="000000"/>
                <w:kern w:val="0"/>
                <w:sz w:val="20"/>
                <w:szCs w:val="20"/>
              </w:rPr>
            </w:pPr>
            <w:r w:rsidRPr="004C41A9">
              <w:rPr>
                <w:rFonts w:asciiTheme="majorEastAsia" w:eastAsiaTheme="majorEastAsia" w:hAnsiTheme="majorEastAsia" w:cs="宋体" w:hint="eastAsia"/>
                <w:color w:val="000000"/>
                <w:kern w:val="0"/>
                <w:sz w:val="20"/>
                <w:szCs w:val="20"/>
              </w:rPr>
              <w:t>双随机抽查</w:t>
            </w:r>
          </w:p>
        </w:tc>
      </w:tr>
      <w:tr w:rsidR="00295664"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295664" w:rsidRPr="004C41A9"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卫生健康局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295664" w:rsidP="00295664">
            <w:pPr>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从456家医疗机构中按10%的比例随机抽46家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295664" w:rsidP="00295664">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医疗机构许可证校验情况、</w:t>
            </w:r>
          </w:p>
          <w:p w:rsidR="00295664" w:rsidRPr="004C41A9" w:rsidRDefault="00295664" w:rsidP="00295664">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医护人员执业证书情况、</w:t>
            </w:r>
          </w:p>
          <w:p w:rsidR="00295664" w:rsidRPr="004C41A9" w:rsidRDefault="00295664" w:rsidP="00295664">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病志及处方管理、</w:t>
            </w:r>
          </w:p>
          <w:p w:rsidR="00295664" w:rsidRPr="004C41A9" w:rsidRDefault="00295664" w:rsidP="00295664">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医疗废物管理情况、</w:t>
            </w:r>
          </w:p>
          <w:p w:rsidR="00295664" w:rsidRPr="004C41A9" w:rsidRDefault="00295664" w:rsidP="00295664">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母婴保健机构执业活动情况等其他日常监督的其他事项</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295664" w:rsidRPr="003D42DC" w:rsidRDefault="00295664" w:rsidP="00295664">
            <w:pPr>
              <w:pStyle w:val="a5"/>
              <w:widowControl/>
              <w:shd w:val="clear" w:color="auto" w:fill="FFFFFF"/>
              <w:spacing w:beforeAutospacing="0" w:after="225" w:afterAutospacing="0" w:line="360" w:lineRule="atLeast"/>
              <w:ind w:firstLine="420"/>
              <w:rPr>
                <w:rFonts w:asciiTheme="majorEastAsia" w:eastAsiaTheme="majorEastAsia" w:hAnsiTheme="majorEastAsia" w:cs="仿宋"/>
                <w:sz w:val="20"/>
                <w:szCs w:val="20"/>
              </w:rPr>
            </w:pPr>
            <w:r w:rsidRPr="003D42DC">
              <w:rPr>
                <w:rFonts w:asciiTheme="majorEastAsia" w:eastAsiaTheme="majorEastAsia" w:hAnsiTheme="majorEastAsia" w:cs="仿宋" w:hint="eastAsia"/>
                <w:sz w:val="20"/>
                <w:szCs w:val="20"/>
              </w:rPr>
              <w:t>1、《</w:t>
            </w:r>
            <w:r w:rsidRPr="003D42DC">
              <w:rPr>
                <w:rFonts w:asciiTheme="majorEastAsia" w:eastAsiaTheme="majorEastAsia" w:hAnsiTheme="majorEastAsia" w:cs="仿宋" w:hint="eastAsia"/>
                <w:sz w:val="20"/>
                <w:szCs w:val="20"/>
                <w:shd w:val="clear" w:color="auto" w:fill="FFFFFF"/>
              </w:rPr>
              <w:t>中华人民共和国执业医师法》</w:t>
            </w:r>
            <w:bookmarkStart w:id="1" w:name="refer_5364291-5599887-5157062"/>
            <w:r w:rsidR="00712D51" w:rsidRPr="003D42DC">
              <w:rPr>
                <w:rFonts w:asciiTheme="majorEastAsia" w:eastAsiaTheme="majorEastAsia" w:hAnsiTheme="majorEastAsia" w:cs="仿宋" w:hint="eastAsia"/>
                <w:sz w:val="20"/>
                <w:szCs w:val="20"/>
                <w:shd w:val="clear" w:color="auto" w:fill="FFFFFF"/>
              </w:rPr>
              <w:fldChar w:fldCharType="begin"/>
            </w:r>
            <w:r w:rsidRPr="003D42DC">
              <w:rPr>
                <w:rFonts w:asciiTheme="majorEastAsia" w:eastAsiaTheme="majorEastAsia" w:hAnsiTheme="majorEastAsia" w:cs="仿宋" w:hint="eastAsia"/>
                <w:sz w:val="20"/>
                <w:szCs w:val="20"/>
                <w:shd w:val="clear" w:color="auto" w:fill="FFFFFF"/>
              </w:rPr>
              <w:instrText xml:space="preserve"> HYPERLINK "https://baike.so.com/doc/5364291-5599887.html" \l "refff_5364291-5599887-1" </w:instrText>
            </w:r>
            <w:r w:rsidR="00712D51" w:rsidRPr="003D42DC">
              <w:rPr>
                <w:rFonts w:asciiTheme="majorEastAsia" w:eastAsiaTheme="majorEastAsia" w:hAnsiTheme="majorEastAsia" w:cs="仿宋" w:hint="eastAsia"/>
                <w:sz w:val="20"/>
                <w:szCs w:val="20"/>
                <w:shd w:val="clear" w:color="auto" w:fill="FFFFFF"/>
              </w:rPr>
              <w:fldChar w:fldCharType="end"/>
            </w:r>
            <w:bookmarkEnd w:id="1"/>
            <w:r w:rsidRPr="003D42DC">
              <w:rPr>
                <w:rFonts w:asciiTheme="majorEastAsia" w:eastAsiaTheme="majorEastAsia" w:hAnsiTheme="majorEastAsia" w:cs="仿宋" w:hint="eastAsia"/>
                <w:sz w:val="20"/>
                <w:szCs w:val="20"/>
                <w:shd w:val="clear" w:color="auto" w:fill="FFFFFF"/>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                   2、</w:t>
            </w:r>
            <w:r w:rsidRPr="003D42DC">
              <w:rPr>
                <w:rFonts w:asciiTheme="majorEastAsia" w:eastAsiaTheme="majorEastAsia" w:hAnsiTheme="majorEastAsia" w:cs="仿宋" w:hint="eastAsia"/>
                <w:sz w:val="20"/>
                <w:szCs w:val="20"/>
              </w:rPr>
              <w:t>《中华人民共和国人口与计划生育法》</w:t>
            </w:r>
            <w:r w:rsidRPr="003D42DC">
              <w:rPr>
                <w:rFonts w:asciiTheme="majorEastAsia" w:eastAsiaTheme="majorEastAsia" w:hAnsiTheme="majorEastAsia" w:cs="仿宋" w:hint="eastAsia"/>
                <w:sz w:val="20"/>
                <w:szCs w:val="20"/>
                <w:shd w:val="clear" w:color="auto" w:fill="FFFFFF"/>
              </w:rPr>
              <w:t>2001年12月29日第九届全国人民代表大会常务委员会第二十五次会议通过。　2015年12月27日，根据第十二届全国人民代表大会常务委员会第十八次会议《关于修改〈中华人民共和国人口与计划生育法〉的决定》修正。第三十六条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                                3、</w:t>
            </w:r>
            <w:r w:rsidRPr="003D42DC">
              <w:rPr>
                <w:rFonts w:asciiTheme="majorEastAsia" w:eastAsiaTheme="majorEastAsia" w:hAnsiTheme="majorEastAsia" w:cs="仿宋" w:hint="eastAsia"/>
                <w:sz w:val="20"/>
                <w:szCs w:val="20"/>
              </w:rPr>
              <w:t>《中华人民共和国母婴保健法》</w:t>
            </w:r>
            <w:r w:rsidRPr="003D42DC">
              <w:rPr>
                <w:rFonts w:asciiTheme="majorEastAsia" w:eastAsiaTheme="majorEastAsia" w:hAnsiTheme="majorEastAsia" w:cs="仿宋" w:hint="eastAsia"/>
                <w:sz w:val="20"/>
                <w:szCs w:val="20"/>
                <w:shd w:val="clear" w:color="auto" w:fill="FFFFFF"/>
              </w:rPr>
              <w:t>经中华人民共和国第八届全国人民代表大会常务委员会第十次会议于1994年10月27日通过。自1995年6月1日起施行。2017年11月4日第十二届全国人民代表大会常务委员会第三十次会议通过《中华人民共和国母婴保健法》修改。第三十七条 从事母婴保健工作的人员违反本法规定，出具有关虚假医学证明或者进行胎儿性别鉴定的，由医疗保健机构或</w:t>
            </w:r>
            <w:r w:rsidRPr="003D42DC">
              <w:rPr>
                <w:rFonts w:asciiTheme="majorEastAsia" w:eastAsiaTheme="majorEastAsia" w:hAnsiTheme="majorEastAsia" w:cs="仿宋" w:hint="eastAsia"/>
                <w:sz w:val="20"/>
                <w:szCs w:val="20"/>
                <w:shd w:val="clear" w:color="auto" w:fill="FFFFFF"/>
              </w:rPr>
              <w:lastRenderedPageBreak/>
              <w:t>者卫生行政部门根据情节给予行政处分；情节严重的，依法取消执业资格。                             4、</w:t>
            </w:r>
            <w:r w:rsidRPr="003D42DC">
              <w:rPr>
                <w:rFonts w:asciiTheme="majorEastAsia" w:eastAsiaTheme="majorEastAsia" w:hAnsiTheme="majorEastAsia" w:cs="仿宋" w:hint="eastAsia"/>
                <w:sz w:val="20"/>
                <w:szCs w:val="20"/>
              </w:rPr>
              <w:t>《医疗机构管理条例》</w:t>
            </w:r>
            <w:r w:rsidRPr="003D42DC">
              <w:rPr>
                <w:rFonts w:asciiTheme="majorEastAsia" w:eastAsiaTheme="majorEastAsia" w:hAnsiTheme="majorEastAsia" w:cs="仿宋" w:hint="eastAsia"/>
                <w:sz w:val="20"/>
                <w:szCs w:val="20"/>
                <w:shd w:val="clear" w:color="auto" w:fill="FFFFFF"/>
              </w:rPr>
              <w:t>1994年2月26日国务院令第149号发布，2016年2月6日国务院令第666号修改施行。第四十条县级以上人民政府卫生行政部门行使下列监督管理职权：（一） 负责医疗机构的设置审批、执业登记和校验；（二） 对医疗机构的执业活动进行检查指导；  （三） 负责组织对医疗机构的评审；（四） 对违反本条例的行为给予处罚。                                          5、《处方管理办法》已于2006年11月27日经卫生部部务会议讨论通过，现予发布，自2007年5月1日起施行。第五十四条 医疗机构有下列情形之一的，由县级以上卫生行政部门按照《</w:t>
            </w:r>
            <w:hyperlink r:id="rId9" w:tgtFrame="https://baike.baidu.com/item/_blank" w:history="1">
              <w:r w:rsidRPr="003D42DC">
                <w:rPr>
                  <w:rFonts w:asciiTheme="majorEastAsia" w:eastAsiaTheme="majorEastAsia" w:hAnsiTheme="majorEastAsia" w:cs="仿宋" w:hint="eastAsia"/>
                  <w:sz w:val="20"/>
                  <w:szCs w:val="20"/>
                  <w:shd w:val="clear" w:color="auto" w:fill="FFFFFF"/>
                </w:rPr>
                <w:t>医疗机构管理条例</w:t>
              </w:r>
            </w:hyperlink>
            <w:r w:rsidRPr="003D42DC">
              <w:rPr>
                <w:rFonts w:asciiTheme="majorEastAsia" w:eastAsiaTheme="majorEastAsia" w:hAnsiTheme="majorEastAsia" w:cs="仿宋" w:hint="eastAsia"/>
                <w:sz w:val="20"/>
                <w:szCs w:val="20"/>
                <w:shd w:val="clear" w:color="auto" w:fill="FFFFFF"/>
              </w:rPr>
              <w:t>》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lastRenderedPageBreak/>
              <w:t>第一季度检查10家</w:t>
            </w:r>
          </w:p>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 xml:space="preserve"> 第二季度检查15家</w:t>
            </w:r>
          </w:p>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 xml:space="preserve"> 第三季度检查15家</w:t>
            </w:r>
          </w:p>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第四季度检查5家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39248F" w:rsidP="00295664">
            <w:pPr>
              <w:jc w:val="center"/>
              <w:rPr>
                <w:rFonts w:asciiTheme="majorEastAsia" w:eastAsiaTheme="majorEastAsia" w:hAnsiTheme="majorEastAsia" w:cs="仿宋"/>
                <w:color w:val="000000"/>
                <w:sz w:val="20"/>
                <w:szCs w:val="20"/>
              </w:rPr>
            </w:pPr>
            <w:r>
              <w:rPr>
                <w:rFonts w:asciiTheme="majorEastAsia" w:eastAsiaTheme="majorEastAsia" w:hAnsiTheme="majorEastAsia" w:cs="仿宋" w:hint="eastAsia"/>
                <w:color w:val="000000"/>
                <w:sz w:val="20"/>
                <w:szCs w:val="20"/>
              </w:rPr>
              <w:t>现场检查</w:t>
            </w:r>
          </w:p>
        </w:tc>
      </w:tr>
      <w:tr w:rsidR="00295664"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p>
          <w:p w:rsidR="00295664" w:rsidRPr="004C41A9" w:rsidRDefault="009A57B6" w:rsidP="00295664">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295664" w:rsidP="00295664">
            <w:pP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卫生健康局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295664" w:rsidP="00295664">
            <w:pP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从813家公共场所中按8%的比例随机抽65家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295664" w:rsidP="00295664">
            <w:pPr>
              <w:numPr>
                <w:ilvl w:val="0"/>
                <w:numId w:val="2"/>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公共场所卫生许可证、</w:t>
            </w:r>
          </w:p>
          <w:p w:rsidR="00295664" w:rsidRPr="004C41A9" w:rsidRDefault="00295664" w:rsidP="00295664">
            <w:pPr>
              <w:numPr>
                <w:ilvl w:val="0"/>
                <w:numId w:val="2"/>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从业人员健康证明、</w:t>
            </w:r>
          </w:p>
          <w:p w:rsidR="00295664" w:rsidRPr="004C41A9" w:rsidRDefault="00295664" w:rsidP="00295664">
            <w:pPr>
              <w:numPr>
                <w:ilvl w:val="0"/>
                <w:numId w:val="2"/>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卫生管理档案、</w:t>
            </w:r>
          </w:p>
          <w:p w:rsidR="00295664" w:rsidRPr="004C41A9" w:rsidRDefault="00295664" w:rsidP="00295664">
            <w:pPr>
              <w:numPr>
                <w:ilvl w:val="0"/>
                <w:numId w:val="2"/>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环境卫生及日常卫生监督的其他事项</w:t>
            </w:r>
          </w:p>
          <w:p w:rsidR="00295664" w:rsidRPr="004C41A9" w:rsidRDefault="00295664" w:rsidP="00295664">
            <w:pPr>
              <w:numPr>
                <w:ilvl w:val="0"/>
                <w:numId w:val="2"/>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卫生检测</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295664" w:rsidRPr="004C41A9" w:rsidRDefault="00295664" w:rsidP="00295664">
            <w:pPr>
              <w:pStyle w:val="a5"/>
              <w:widowControl/>
              <w:shd w:val="clear" w:color="auto" w:fill="FFFFFF"/>
              <w:spacing w:beforeAutospacing="0" w:after="225" w:afterAutospacing="0" w:line="360" w:lineRule="atLeast"/>
              <w:ind w:firstLine="420"/>
              <w:rPr>
                <w:rFonts w:asciiTheme="majorEastAsia" w:eastAsiaTheme="majorEastAsia" w:hAnsiTheme="majorEastAsia" w:cs="仿宋"/>
                <w:color w:val="333333"/>
                <w:sz w:val="20"/>
                <w:szCs w:val="20"/>
                <w:shd w:val="clear" w:color="auto" w:fill="FFFFFF"/>
              </w:rPr>
            </w:pPr>
            <w:r w:rsidRPr="004C41A9">
              <w:rPr>
                <w:rFonts w:asciiTheme="majorEastAsia" w:eastAsiaTheme="majorEastAsia" w:hAnsiTheme="majorEastAsia" w:cs="仿宋" w:hint="eastAsia"/>
                <w:color w:val="333333"/>
                <w:sz w:val="20"/>
                <w:szCs w:val="20"/>
                <w:shd w:val="clear" w:color="auto" w:fill="FFFFFF"/>
              </w:rPr>
              <w:t>《公共场所卫生管理条例》 已经2016年1月13日国务院第119次常务会议通过，将《公共场所卫生管理条例》第八条修改为:"除公园、体育场(馆)、公共交通工具外的公共场所，经营单位应当及时向卫生行政部门申请办理'卫生许可证'。'卫生许可证'两年复核一次。"第四条　国家对公共场所实行‘卫生许可证’制度。 "卫生许可证"由县以上卫生行政部门签发。</w:t>
            </w:r>
          </w:p>
          <w:p w:rsidR="00295664" w:rsidRPr="004C41A9" w:rsidRDefault="00295664" w:rsidP="00295664">
            <w:pPr>
              <w:widowControl/>
              <w:jc w:val="center"/>
              <w:textAlignment w:val="center"/>
              <w:rPr>
                <w:rFonts w:asciiTheme="majorEastAsia" w:eastAsiaTheme="majorEastAsia" w:hAnsiTheme="majorEastAsia" w:cs="仿宋"/>
                <w:color w:val="000000"/>
                <w:sz w:val="20"/>
                <w:szCs w:val="20"/>
              </w:rPr>
            </w:pP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第一季度检查10家</w:t>
            </w:r>
          </w:p>
          <w:p w:rsidR="00295664" w:rsidRPr="004C41A9" w:rsidRDefault="00295664" w:rsidP="00295664">
            <w:pPr>
              <w:ind w:firstLineChars="400" w:firstLine="80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第二季度检查20家</w:t>
            </w:r>
          </w:p>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第三季度检查20家</w:t>
            </w:r>
          </w:p>
          <w:p w:rsidR="00295664" w:rsidRPr="004C41A9" w:rsidRDefault="00295664" w:rsidP="00295664">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第四季度检查15家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295664" w:rsidRPr="004C41A9" w:rsidRDefault="0039248F" w:rsidP="00295664">
            <w:pPr>
              <w:rPr>
                <w:rFonts w:asciiTheme="majorEastAsia" w:eastAsiaTheme="majorEastAsia" w:hAnsiTheme="majorEastAsia" w:cs="仿宋"/>
                <w:color w:val="000000"/>
                <w:sz w:val="20"/>
                <w:szCs w:val="20"/>
              </w:rPr>
            </w:pPr>
            <w:r>
              <w:rPr>
                <w:rFonts w:asciiTheme="majorEastAsia" w:eastAsiaTheme="majorEastAsia" w:hAnsiTheme="majorEastAsia" w:cs="仿宋" w:hint="eastAsia"/>
                <w:color w:val="000000"/>
                <w:sz w:val="20"/>
                <w:szCs w:val="20"/>
              </w:rPr>
              <w:t>现场检查</w:t>
            </w:r>
          </w:p>
        </w:tc>
      </w:tr>
      <w:tr w:rsidR="004C41A9"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4C41A9" w:rsidRPr="004C41A9"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卫生健康局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从52家放射诊疗机构中按10%的比例随机抽5家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放射诊疗许可证校验情况、</w:t>
            </w:r>
          </w:p>
          <w:p w:rsidR="004C41A9" w:rsidRPr="004C41A9" w:rsidRDefault="004C41A9" w:rsidP="004C41A9">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放射诊疗许可证、</w:t>
            </w:r>
          </w:p>
          <w:p w:rsidR="004C41A9" w:rsidRPr="004C41A9" w:rsidRDefault="004C41A9" w:rsidP="004C41A9">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放射工作人员证、培训、健康体检</w:t>
            </w:r>
          </w:p>
          <w:p w:rsidR="004C41A9" w:rsidRPr="004C41A9" w:rsidRDefault="004C41A9" w:rsidP="004C41A9">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放射场所和机器检测、</w:t>
            </w:r>
          </w:p>
          <w:p w:rsidR="004C41A9" w:rsidRPr="004C41A9" w:rsidRDefault="004C41A9" w:rsidP="004C41A9">
            <w:pPr>
              <w:numPr>
                <w:ilvl w:val="0"/>
                <w:numId w:val="1"/>
              </w:numPr>
              <w:ind w:left="0"/>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放射场所防护情况</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4C41A9" w:rsidRPr="004C41A9" w:rsidRDefault="004C41A9" w:rsidP="004C41A9">
            <w:pPr>
              <w:pStyle w:val="a5"/>
              <w:widowControl/>
              <w:shd w:val="clear" w:color="auto" w:fill="FFFFFF"/>
              <w:spacing w:beforeAutospacing="0" w:after="225" w:afterAutospacing="0" w:line="360" w:lineRule="atLeast"/>
              <w:ind w:firstLine="42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333333"/>
                <w:sz w:val="20"/>
                <w:szCs w:val="20"/>
                <w:shd w:val="clear" w:color="auto" w:fill="FFFFFF"/>
              </w:rPr>
              <w:t>《放射诊疗管理规定》2006年1月24日卫生部令第46号发布，2016年1月19日根据《国家卫生计生委关于修改外国医师来华短期行医暂行管理办法等8件部门规章的决定》(国家卫生和计划生育委员会令第8号)修改。医疗机构开展放射诊疗工作，应当具备与其开展的放射诊疗工作相适应的条件，经所在地县级以上地方卫生行政部门的放射诊疗技术和医用辐射机构许可(以下简称放射诊疗许可)。第五章监督管理第三十四条，县级以上地方人民政府卫生行政部门应当定期对本行政区域内开展放射诊疗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4C41A9" w:rsidRPr="004C41A9" w:rsidRDefault="004C41A9" w:rsidP="004C41A9">
            <w:pPr>
              <w:jc w:val="cente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从52家放射诊疗机构中按10%的比例随机抽5家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39248F" w:rsidP="004C41A9">
            <w:pPr>
              <w:jc w:val="left"/>
              <w:rPr>
                <w:rFonts w:asciiTheme="majorEastAsia" w:eastAsiaTheme="majorEastAsia" w:hAnsiTheme="majorEastAsia" w:cs="仿宋"/>
                <w:color w:val="000000"/>
                <w:sz w:val="20"/>
                <w:szCs w:val="20"/>
              </w:rPr>
            </w:pPr>
            <w:r>
              <w:rPr>
                <w:rFonts w:asciiTheme="majorEastAsia" w:eastAsiaTheme="majorEastAsia" w:hAnsiTheme="majorEastAsia" w:cs="仿宋" w:hint="eastAsia"/>
                <w:color w:val="000000"/>
                <w:sz w:val="20"/>
                <w:szCs w:val="20"/>
              </w:rPr>
              <w:t>现场检查</w:t>
            </w:r>
          </w:p>
        </w:tc>
      </w:tr>
      <w:tr w:rsidR="004C41A9"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4C41A9" w:rsidRPr="004C41A9"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卫生健康局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从37家中小学校中按6%的比例随机抽取2家</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numPr>
                <w:ilvl w:val="0"/>
                <w:numId w:val="1"/>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环境卫生质量</w:t>
            </w:r>
          </w:p>
          <w:p w:rsidR="004C41A9" w:rsidRPr="004C41A9" w:rsidRDefault="004C41A9" w:rsidP="004C41A9">
            <w:pPr>
              <w:numPr>
                <w:ilvl w:val="0"/>
                <w:numId w:val="1"/>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生活设施</w:t>
            </w:r>
          </w:p>
          <w:p w:rsidR="004C41A9" w:rsidRPr="004C41A9" w:rsidRDefault="004C41A9" w:rsidP="004C41A9">
            <w:pPr>
              <w:numPr>
                <w:ilvl w:val="0"/>
                <w:numId w:val="1"/>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生活饮用水卫生</w:t>
            </w:r>
          </w:p>
          <w:p w:rsidR="004C41A9" w:rsidRPr="004C41A9" w:rsidRDefault="004C41A9" w:rsidP="004C41A9">
            <w:pPr>
              <w:numPr>
                <w:ilvl w:val="0"/>
                <w:numId w:val="1"/>
              </w:numPr>
              <w:ind w:left="0"/>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传染病防控工作</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4C41A9" w:rsidRPr="004C41A9" w:rsidRDefault="004C41A9" w:rsidP="004C41A9">
            <w:pPr>
              <w:widowControl/>
              <w:shd w:val="clear" w:color="auto" w:fill="FFFFFF"/>
              <w:spacing w:after="180" w:line="288" w:lineRule="atLeast"/>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1、《国家学校体育卫生条件试行标准》（教体艺【2008】5号）</w:t>
            </w:r>
          </w:p>
          <w:p w:rsidR="004C41A9" w:rsidRPr="004C41A9" w:rsidRDefault="004C41A9" w:rsidP="004C41A9">
            <w:pPr>
              <w:widowControl/>
              <w:shd w:val="clear" w:color="auto" w:fill="FFFFFF"/>
              <w:spacing w:after="180" w:line="288" w:lineRule="atLeast"/>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2、《生活饮用水卫生监督管理办法》</w:t>
            </w:r>
          </w:p>
          <w:p w:rsidR="004C41A9" w:rsidRPr="004C41A9" w:rsidRDefault="004C41A9" w:rsidP="004C41A9">
            <w:pPr>
              <w:widowControl/>
              <w:shd w:val="clear" w:color="auto" w:fill="FFFFFF"/>
              <w:spacing w:after="180" w:line="288" w:lineRule="atLeast"/>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3、《中小学幼儿园安全管理办法》</w:t>
            </w:r>
          </w:p>
          <w:p w:rsidR="004C41A9" w:rsidRPr="004C41A9" w:rsidRDefault="004C41A9" w:rsidP="004C41A9">
            <w:pPr>
              <w:widowControl/>
              <w:shd w:val="clear" w:color="auto" w:fill="FFFFFF"/>
              <w:spacing w:after="180" w:line="288" w:lineRule="atLeast"/>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4、《学校卫生工作条例》</w:t>
            </w:r>
          </w:p>
          <w:p w:rsidR="004C41A9" w:rsidRPr="004C41A9" w:rsidRDefault="004C41A9" w:rsidP="004C41A9">
            <w:pPr>
              <w:widowControl/>
              <w:shd w:val="clear" w:color="auto" w:fill="FFFFFF"/>
              <w:spacing w:after="180" w:line="288" w:lineRule="atLeast"/>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5、《传染病防治法》、《中小学传染病预防控制管理工作规范》</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 w:hint="eastAsia"/>
                <w:color w:val="000000"/>
                <w:sz w:val="20"/>
                <w:szCs w:val="20"/>
              </w:rPr>
              <w:t>卫从37家中小学校中按6%的比例随机抽取2家生健康局</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39248F" w:rsidP="004C41A9">
            <w:pPr>
              <w:rPr>
                <w:rFonts w:asciiTheme="majorEastAsia" w:eastAsiaTheme="majorEastAsia" w:hAnsiTheme="majorEastAsia" w:cs="仿宋"/>
                <w:color w:val="000000"/>
                <w:sz w:val="20"/>
                <w:szCs w:val="20"/>
              </w:rPr>
            </w:pPr>
            <w:r>
              <w:rPr>
                <w:rFonts w:asciiTheme="majorEastAsia" w:eastAsiaTheme="majorEastAsia" w:hAnsiTheme="majorEastAsia" w:cs="仿宋" w:hint="eastAsia"/>
                <w:color w:val="000000"/>
                <w:sz w:val="20"/>
                <w:szCs w:val="20"/>
              </w:rPr>
              <w:t>现场检查</w:t>
            </w:r>
          </w:p>
        </w:tc>
      </w:tr>
      <w:tr w:rsidR="004C41A9"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4C41A9" w:rsidRPr="004C41A9"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t>区民宗局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t>从34家清真食品生产经营单位中按18%的比例抽取6家企业进行执法检查。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1.检查对象是否具有《清真食品生产经营许可证》和统一清真标志。</w:t>
            </w:r>
          </w:p>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2.清真食品生产经营单位和个人生产、经营清真肉类产品是否附清真</w:t>
            </w:r>
            <w:r w:rsidRPr="004C41A9">
              <w:rPr>
                <w:rFonts w:asciiTheme="majorEastAsia" w:eastAsiaTheme="majorEastAsia" w:hAnsiTheme="majorEastAsia" w:cs="仿宋_GB2312" w:hint="eastAsia"/>
                <w:color w:val="333333"/>
                <w:kern w:val="0"/>
                <w:sz w:val="20"/>
                <w:szCs w:val="20"/>
              </w:rPr>
              <w:lastRenderedPageBreak/>
              <w:t>标识；</w:t>
            </w:r>
          </w:p>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3.清真食品生产经营单位和个人是否生产经营民族禁忌食品、调料；</w:t>
            </w:r>
          </w:p>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4.是否存在向清真食品生产经营单位提供非清真屠宰厂(场)生产的肉类产品及其衍生品；</w:t>
            </w:r>
          </w:p>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5.清真食品生产经营单位名称、字号和清真食品的名称、标志、包装、广告，是否含有民族禁忌的文字和图像的；</w:t>
            </w:r>
          </w:p>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6.清真屠宰厂(场)屠宰畜禽是否符合清真习俗的；</w:t>
            </w:r>
          </w:p>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7.生产、加工、储运、计量、包装、销售清真食品与非清真食品是否混用器具、车辆、库房的。</w:t>
            </w:r>
          </w:p>
          <w:p w:rsidR="004C41A9" w:rsidRPr="004C41A9" w:rsidRDefault="004C41A9" w:rsidP="006F4DF3">
            <w:pPr>
              <w:jc w:val="left"/>
              <w:rPr>
                <w:rFonts w:asciiTheme="majorEastAsia" w:eastAsiaTheme="majorEastAsia" w:hAnsiTheme="majorEastAsia" w:cs="仿宋_GB2312"/>
                <w:color w:val="333333"/>
                <w:kern w:val="0"/>
                <w:sz w:val="20"/>
                <w:szCs w:val="20"/>
              </w:rPr>
            </w:pPr>
          </w:p>
          <w:p w:rsidR="004C41A9" w:rsidRPr="004C41A9" w:rsidRDefault="004C41A9" w:rsidP="006F4DF3">
            <w:pPr>
              <w:jc w:val="left"/>
              <w:rPr>
                <w:rFonts w:asciiTheme="majorEastAsia" w:eastAsiaTheme="majorEastAsia" w:hAnsiTheme="majorEastAsia" w:cs="仿宋_GB2312"/>
                <w:color w:val="333333"/>
                <w:kern w:val="0"/>
                <w:sz w:val="20"/>
                <w:szCs w:val="20"/>
              </w:rPr>
            </w:pP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4C41A9" w:rsidRPr="004C41A9" w:rsidRDefault="004C41A9" w:rsidP="004C41A9">
            <w:pPr>
              <w:widowControl/>
              <w:shd w:val="clear" w:color="auto" w:fill="FFFFFF"/>
              <w:spacing w:after="180" w:line="288" w:lineRule="atLeast"/>
              <w:jc w:val="left"/>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lastRenderedPageBreak/>
              <w:t>《辽宁省清真食品生产经营管理条例》第四条 省、市、县（含县级市、区，下同）民族事务行政主管部门负责实施本条例。</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t>1月至2月检查6家。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t>现场调阅审查</w:t>
            </w:r>
          </w:p>
        </w:tc>
      </w:tr>
      <w:tr w:rsidR="004C41A9" w:rsidRPr="004C41A9" w:rsidTr="006F4DF3">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9A57B6"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p>
          <w:p w:rsidR="004C41A9" w:rsidRPr="004C41A9" w:rsidRDefault="009A57B6" w:rsidP="004C41A9">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lastRenderedPageBreak/>
              <w:t>区民宗局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6F4DF3">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从12宗教活动场所中按20%的比例抽</w:t>
            </w:r>
            <w:r w:rsidRPr="004C41A9">
              <w:rPr>
                <w:rFonts w:asciiTheme="majorEastAsia" w:eastAsiaTheme="majorEastAsia" w:hAnsiTheme="majorEastAsia" w:cs="仿宋_GB2312" w:hint="eastAsia"/>
                <w:color w:val="333333"/>
                <w:kern w:val="0"/>
                <w:sz w:val="20"/>
                <w:szCs w:val="20"/>
              </w:rPr>
              <w:lastRenderedPageBreak/>
              <w:t>取2个场所进行执法检查。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numPr>
                <w:ilvl w:val="0"/>
                <w:numId w:val="3"/>
              </w:num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lastRenderedPageBreak/>
              <w:t>被抽查的宗教活动场所是否遵守法律、法规、规章，是否建立和</w:t>
            </w:r>
            <w:r w:rsidRPr="004C41A9">
              <w:rPr>
                <w:rFonts w:asciiTheme="majorEastAsia" w:eastAsiaTheme="majorEastAsia" w:hAnsiTheme="majorEastAsia" w:cs="仿宋_GB2312" w:hint="eastAsia"/>
                <w:color w:val="333333"/>
                <w:kern w:val="0"/>
                <w:sz w:val="20"/>
                <w:szCs w:val="20"/>
              </w:rPr>
              <w:lastRenderedPageBreak/>
              <w:t>执行场所管理制度。</w:t>
            </w:r>
          </w:p>
          <w:p w:rsidR="004C41A9" w:rsidRPr="004C41A9" w:rsidRDefault="004C41A9" w:rsidP="004C41A9">
            <w:pPr>
              <w:numPr>
                <w:ilvl w:val="0"/>
                <w:numId w:val="3"/>
              </w:num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t>检查宗教活动场所登记项目变更情况，以及宗教活动和涉外活动情况。</w:t>
            </w:r>
          </w:p>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t>对宗教活动场所的安全管理进行检查。</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4C41A9" w:rsidRPr="004C41A9" w:rsidRDefault="004C41A9" w:rsidP="004C41A9">
            <w:pPr>
              <w:jc w:val="left"/>
              <w:rPr>
                <w:rFonts w:asciiTheme="majorEastAsia" w:eastAsiaTheme="majorEastAsia" w:hAnsiTheme="majorEastAsia" w:cs="仿宋_GB2312"/>
                <w:color w:val="333333"/>
                <w:kern w:val="0"/>
                <w:sz w:val="20"/>
                <w:szCs w:val="20"/>
              </w:rPr>
            </w:pPr>
            <w:r w:rsidRPr="004C41A9">
              <w:rPr>
                <w:rFonts w:asciiTheme="majorEastAsia" w:eastAsiaTheme="majorEastAsia" w:hAnsiTheme="majorEastAsia" w:cs="仿宋_GB2312" w:hint="eastAsia"/>
                <w:color w:val="333333"/>
                <w:kern w:val="0"/>
                <w:sz w:val="20"/>
                <w:szCs w:val="20"/>
              </w:rPr>
              <w:lastRenderedPageBreak/>
              <w:t>《宗教事务条例》第六条 各级人民政府应当加强宗教工作，建立健全宗教工作机制，保障工作力量和必要的工作条件。县级以上人民政府宗教事务部门依法对涉及国家利益和社会公共利益的宗教事务进行行政管理，县级以上人民政府</w:t>
            </w:r>
            <w:r w:rsidRPr="004C41A9">
              <w:rPr>
                <w:rFonts w:asciiTheme="majorEastAsia" w:eastAsiaTheme="majorEastAsia" w:hAnsiTheme="majorEastAsia" w:cs="仿宋_GB2312" w:hint="eastAsia"/>
                <w:color w:val="333333"/>
                <w:kern w:val="0"/>
                <w:sz w:val="20"/>
                <w:szCs w:val="20"/>
              </w:rPr>
              <w:lastRenderedPageBreak/>
              <w:t>其他有关部门在各自职责范围内依法负责有关的行政管理工作。</w:t>
            </w:r>
          </w:p>
          <w:p w:rsidR="004C41A9" w:rsidRPr="004C41A9" w:rsidRDefault="004C41A9" w:rsidP="004C41A9">
            <w:pPr>
              <w:jc w:val="left"/>
              <w:rPr>
                <w:rFonts w:asciiTheme="majorEastAsia" w:eastAsiaTheme="majorEastAsia" w:hAnsiTheme="majorEastAsia" w:cs="仿宋_GB2312"/>
                <w:color w:val="333333"/>
                <w:kern w:val="0"/>
                <w:sz w:val="20"/>
                <w:szCs w:val="20"/>
              </w:rPr>
            </w:pPr>
          </w:p>
          <w:p w:rsidR="004C41A9" w:rsidRPr="004C41A9" w:rsidRDefault="004C41A9" w:rsidP="004C41A9">
            <w:pPr>
              <w:widowControl/>
              <w:shd w:val="clear" w:color="auto" w:fill="FFFFFF"/>
              <w:spacing w:after="180" w:line="288" w:lineRule="atLeast"/>
              <w:jc w:val="left"/>
              <w:rPr>
                <w:rFonts w:asciiTheme="majorEastAsia" w:eastAsiaTheme="majorEastAsia" w:hAnsiTheme="majorEastAsia" w:cs="仿宋"/>
                <w:color w:val="000000"/>
                <w:sz w:val="20"/>
                <w:szCs w:val="20"/>
              </w:rPr>
            </w:pP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lastRenderedPageBreak/>
              <w:t>每半年检查1家。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4C41A9" w:rsidRPr="004C41A9" w:rsidRDefault="004C41A9" w:rsidP="004C41A9">
            <w:pPr>
              <w:rPr>
                <w:rFonts w:asciiTheme="majorEastAsia" w:eastAsiaTheme="majorEastAsia" w:hAnsiTheme="majorEastAsia" w:cs="仿宋"/>
                <w:color w:val="000000"/>
                <w:sz w:val="20"/>
                <w:szCs w:val="20"/>
              </w:rPr>
            </w:pPr>
            <w:r w:rsidRPr="004C41A9">
              <w:rPr>
                <w:rFonts w:asciiTheme="majorEastAsia" w:eastAsiaTheme="majorEastAsia" w:hAnsiTheme="majorEastAsia" w:cs="仿宋_GB2312" w:hint="eastAsia"/>
                <w:color w:val="333333"/>
                <w:kern w:val="0"/>
                <w:sz w:val="20"/>
                <w:szCs w:val="20"/>
              </w:rPr>
              <w:t>现场调阅审查</w:t>
            </w:r>
          </w:p>
        </w:tc>
      </w:tr>
      <w:tr w:rsidR="001A338E" w:rsidRPr="004C41A9" w:rsidTr="00683957">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p>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p>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p>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p>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兴隆台区教育局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pPr>
              <w:autoSpaceDE w:val="0"/>
              <w:autoSpaceDN w:val="0"/>
              <w:adjustRightInd w:val="0"/>
              <w:jc w:val="center"/>
              <w:rPr>
                <w:rFonts w:ascii="宋体" w:eastAsia="宋体" w:cs="宋体"/>
                <w:color w:val="000000"/>
                <w:kern w:val="0"/>
                <w:sz w:val="22"/>
              </w:rPr>
            </w:pPr>
          </w:p>
          <w:p w:rsidR="001A338E" w:rsidRDefault="001A338E">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《名录库》中</w:t>
            </w:r>
            <w:r>
              <w:rPr>
                <w:rFonts w:ascii="宋体" w:eastAsia="宋体" w:cs="宋体"/>
                <w:color w:val="000000"/>
                <w:kern w:val="0"/>
                <w:sz w:val="22"/>
              </w:rPr>
              <w:t>286</w:t>
            </w:r>
            <w:r>
              <w:rPr>
                <w:rFonts w:ascii="宋体" w:eastAsia="宋体" w:cs="宋体" w:hint="eastAsia"/>
                <w:color w:val="000000"/>
                <w:kern w:val="0"/>
                <w:sz w:val="22"/>
              </w:rPr>
              <w:t>家培训机构按照不超过</w:t>
            </w:r>
            <w:r>
              <w:rPr>
                <w:rFonts w:ascii="宋体" w:eastAsia="宋体" w:cs="宋体"/>
                <w:color w:val="000000"/>
                <w:kern w:val="0"/>
                <w:sz w:val="22"/>
              </w:rPr>
              <w:t>20%</w:t>
            </w:r>
            <w:r>
              <w:rPr>
                <w:rFonts w:ascii="宋体" w:eastAsia="宋体" w:cs="宋体" w:hint="eastAsia"/>
                <w:color w:val="000000"/>
                <w:kern w:val="0"/>
                <w:sz w:val="22"/>
              </w:rPr>
              <w:t>的比例随机抽取</w:t>
            </w:r>
            <w:r>
              <w:rPr>
                <w:rFonts w:ascii="宋体" w:eastAsia="宋体" w:cs="宋体"/>
                <w:color w:val="000000"/>
                <w:kern w:val="0"/>
                <w:sz w:val="22"/>
              </w:rPr>
              <w:t>23</w:t>
            </w:r>
            <w:r>
              <w:rPr>
                <w:rFonts w:ascii="宋体" w:eastAsia="宋体" w:cs="宋体" w:hint="eastAsia"/>
                <w:color w:val="000000"/>
                <w:kern w:val="0"/>
                <w:sz w:val="22"/>
              </w:rPr>
              <w:t>家进行检查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消防安全、收费、教学内容</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《中华人民共和国民办教育促进法》第五章</w:t>
            </w:r>
            <w:r>
              <w:rPr>
                <w:rFonts w:ascii="宋体" w:eastAsia="宋体" w:cs="宋体"/>
                <w:color w:val="000000"/>
                <w:kern w:val="0"/>
                <w:sz w:val="22"/>
              </w:rPr>
              <w:t xml:space="preserve"> </w:t>
            </w:r>
            <w:r>
              <w:rPr>
                <w:rFonts w:ascii="宋体" w:eastAsia="宋体" w:cs="宋体" w:hint="eastAsia"/>
                <w:color w:val="000000"/>
                <w:kern w:val="0"/>
                <w:sz w:val="22"/>
              </w:rPr>
              <w:t>第八条　县级以上地方各级人民政府教育行政部门主管本行政区域内的民办教育工作。</w:t>
            </w:r>
          </w:p>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县级以上地方各级人民政府人力资源社会保障行政部门及其他有关部门在各自的职责范围内，分别负责有关的民办教育工作。第三十九条民办学校资产的使用和财务管理受审批机关和其他有关部门的监督。民办学校应当在每个会计年度结束时制作财务会计报告，委托会计师事务所依法进行审计，并公布审计结果。第六十一条</w:t>
            </w:r>
            <w:r>
              <w:rPr>
                <w:rFonts w:ascii="宋体" w:eastAsia="宋体" w:cs="宋体"/>
                <w:color w:val="000000"/>
                <w:kern w:val="0"/>
                <w:sz w:val="22"/>
              </w:rPr>
              <w:t xml:space="preserve"> </w:t>
            </w:r>
            <w:r>
              <w:rPr>
                <w:rFonts w:ascii="宋体" w:eastAsia="宋体" w:cs="宋体" w:hint="eastAsia"/>
                <w:color w:val="000000"/>
                <w:kern w:val="0"/>
                <w:sz w:val="22"/>
              </w:rPr>
              <w:t>民办学校在教育活动中违反教育法、教师法规定的，依照教育法、教师法的有关规定给予处罚。第六章第四十条、第四十二条。</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第一季度检查</w:t>
            </w:r>
            <w:r>
              <w:rPr>
                <w:rFonts w:ascii="宋体" w:eastAsia="宋体" w:cs="宋体"/>
                <w:color w:val="000000"/>
                <w:kern w:val="0"/>
                <w:sz w:val="22"/>
              </w:rPr>
              <w:t>5</w:t>
            </w:r>
            <w:r>
              <w:rPr>
                <w:rFonts w:ascii="宋体" w:eastAsia="宋体" w:cs="宋体" w:hint="eastAsia"/>
                <w:color w:val="000000"/>
                <w:kern w:val="0"/>
                <w:sz w:val="22"/>
              </w:rPr>
              <w:t>家第二季度检查</w:t>
            </w:r>
            <w:r>
              <w:rPr>
                <w:rFonts w:ascii="宋体" w:eastAsia="宋体" w:cs="宋体"/>
                <w:color w:val="000000"/>
                <w:kern w:val="0"/>
                <w:sz w:val="22"/>
              </w:rPr>
              <w:t>6</w:t>
            </w:r>
            <w:r>
              <w:rPr>
                <w:rFonts w:ascii="宋体" w:eastAsia="宋体" w:cs="宋体" w:hint="eastAsia"/>
                <w:color w:val="000000"/>
                <w:kern w:val="0"/>
                <w:sz w:val="22"/>
              </w:rPr>
              <w:t>家第三季度检查</w:t>
            </w:r>
            <w:r>
              <w:rPr>
                <w:rFonts w:ascii="宋体" w:eastAsia="宋体" w:cs="宋体"/>
                <w:color w:val="000000"/>
                <w:kern w:val="0"/>
                <w:sz w:val="22"/>
              </w:rPr>
              <w:t>5</w:t>
            </w:r>
            <w:r>
              <w:rPr>
                <w:rFonts w:ascii="宋体" w:eastAsia="宋体" w:cs="宋体" w:hint="eastAsia"/>
                <w:color w:val="000000"/>
                <w:kern w:val="0"/>
                <w:sz w:val="22"/>
              </w:rPr>
              <w:t>家第四季度检查</w:t>
            </w:r>
            <w:r>
              <w:rPr>
                <w:rFonts w:ascii="宋体" w:eastAsia="宋体" w:cs="宋体"/>
                <w:color w:val="000000"/>
                <w:kern w:val="0"/>
                <w:sz w:val="22"/>
              </w:rPr>
              <w:t>7</w:t>
            </w:r>
            <w:r>
              <w:rPr>
                <w:rFonts w:ascii="宋体" w:eastAsia="宋体" w:cs="宋体" w:hint="eastAsia"/>
                <w:color w:val="000000"/>
                <w:kern w:val="0"/>
                <w:sz w:val="22"/>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center"/>
              <w:rPr>
                <w:rFonts w:ascii="宋体" w:eastAsia="宋体" w:cs="宋体"/>
                <w:color w:val="000000"/>
                <w:kern w:val="0"/>
                <w:sz w:val="22"/>
              </w:rPr>
            </w:pPr>
          </w:p>
          <w:p w:rsidR="00B460A7" w:rsidRDefault="00B460A7">
            <w:pPr>
              <w:autoSpaceDE w:val="0"/>
              <w:autoSpaceDN w:val="0"/>
              <w:adjustRightInd w:val="0"/>
              <w:jc w:val="center"/>
              <w:rPr>
                <w:rFonts w:ascii="宋体" w:eastAsia="宋体" w:cs="宋体"/>
                <w:color w:val="000000"/>
                <w:kern w:val="0"/>
                <w:sz w:val="22"/>
              </w:rPr>
            </w:pPr>
          </w:p>
          <w:p w:rsidR="00B460A7" w:rsidRDefault="00B460A7">
            <w:pPr>
              <w:autoSpaceDE w:val="0"/>
              <w:autoSpaceDN w:val="0"/>
              <w:adjustRightInd w:val="0"/>
              <w:jc w:val="center"/>
              <w:rPr>
                <w:rFonts w:ascii="宋体" w:eastAsia="宋体" w:cs="宋体"/>
                <w:color w:val="000000"/>
                <w:kern w:val="0"/>
                <w:sz w:val="22"/>
              </w:rPr>
            </w:pPr>
          </w:p>
          <w:p w:rsidR="00B460A7" w:rsidRDefault="00B460A7">
            <w:pPr>
              <w:autoSpaceDE w:val="0"/>
              <w:autoSpaceDN w:val="0"/>
              <w:adjustRightInd w:val="0"/>
              <w:jc w:val="center"/>
              <w:rPr>
                <w:rFonts w:ascii="宋体" w:eastAsia="宋体" w:cs="宋体"/>
                <w:color w:val="000000"/>
                <w:kern w:val="0"/>
                <w:sz w:val="22"/>
              </w:rPr>
            </w:pPr>
          </w:p>
          <w:p w:rsidR="001A338E" w:rsidRDefault="001A338E">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勘验</w:t>
            </w:r>
          </w:p>
        </w:tc>
      </w:tr>
      <w:tr w:rsidR="001A338E" w:rsidRPr="004C41A9" w:rsidTr="00683957">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p>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p>
          <w:p w:rsidR="001A338E" w:rsidRDefault="001A338E" w:rsidP="004C41A9">
            <w:pPr>
              <w:autoSpaceDE w:val="0"/>
              <w:autoSpaceDN w:val="0"/>
              <w:adjustRightInd w:val="0"/>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兴隆台区教育局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《名录库》中</w:t>
            </w:r>
            <w:r>
              <w:rPr>
                <w:rFonts w:ascii="宋体" w:eastAsia="宋体" w:cs="宋体"/>
                <w:color w:val="000000"/>
                <w:kern w:val="0"/>
                <w:sz w:val="22"/>
              </w:rPr>
              <w:t>120</w:t>
            </w:r>
            <w:r>
              <w:rPr>
                <w:rFonts w:ascii="宋体" w:eastAsia="宋体" w:cs="宋体" w:hint="eastAsia"/>
                <w:color w:val="000000"/>
                <w:kern w:val="0"/>
                <w:sz w:val="22"/>
              </w:rPr>
              <w:t>家培训机构按照不超过</w:t>
            </w:r>
            <w:r>
              <w:rPr>
                <w:rFonts w:ascii="宋体" w:eastAsia="宋体" w:cs="宋体"/>
                <w:color w:val="000000"/>
                <w:kern w:val="0"/>
                <w:sz w:val="22"/>
              </w:rPr>
              <w:t>20%</w:t>
            </w:r>
            <w:r>
              <w:rPr>
                <w:rFonts w:ascii="宋体" w:eastAsia="宋体" w:cs="宋体" w:hint="eastAsia"/>
                <w:color w:val="000000"/>
                <w:kern w:val="0"/>
                <w:sz w:val="22"/>
              </w:rPr>
              <w:t>的比例随机抽取</w:t>
            </w:r>
            <w:r>
              <w:rPr>
                <w:rFonts w:ascii="宋体" w:eastAsia="宋体" w:cs="宋体"/>
                <w:color w:val="000000"/>
                <w:kern w:val="0"/>
                <w:sz w:val="22"/>
              </w:rPr>
              <w:t>17</w:t>
            </w:r>
            <w:r>
              <w:rPr>
                <w:rFonts w:ascii="宋体" w:eastAsia="宋体" w:cs="宋体" w:hint="eastAsia"/>
                <w:color w:val="000000"/>
                <w:kern w:val="0"/>
                <w:sz w:val="22"/>
              </w:rPr>
              <w:t>家进行检查</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p>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公共安全、食品安全、办园环境、收费标准</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1A338E" w:rsidRDefault="001A338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《盘锦市人民政府办公室转发市教育局关于进一步加强幼儿园规范管理的通知》（盘政办【</w:t>
            </w:r>
            <w:r>
              <w:rPr>
                <w:rFonts w:ascii="宋体" w:eastAsia="宋体" w:cs="宋体"/>
                <w:color w:val="000000"/>
                <w:kern w:val="0"/>
                <w:sz w:val="22"/>
              </w:rPr>
              <w:t>2017</w:t>
            </w:r>
            <w:r>
              <w:rPr>
                <w:rFonts w:ascii="宋体" w:eastAsia="宋体" w:cs="宋体" w:hint="eastAsia"/>
                <w:color w:val="000000"/>
                <w:kern w:val="0"/>
                <w:sz w:val="22"/>
              </w:rPr>
              <w:t>】</w:t>
            </w:r>
            <w:r>
              <w:rPr>
                <w:rFonts w:ascii="宋体" w:eastAsia="宋体" w:cs="宋体"/>
                <w:color w:val="000000"/>
                <w:kern w:val="0"/>
                <w:sz w:val="22"/>
              </w:rPr>
              <w:t>96</w:t>
            </w:r>
            <w:r>
              <w:rPr>
                <w:rFonts w:ascii="宋体" w:eastAsia="宋体" w:cs="宋体" w:hint="eastAsia"/>
                <w:color w:val="000000"/>
                <w:kern w:val="0"/>
                <w:sz w:val="22"/>
              </w:rPr>
              <w:t>号）、《幼儿园工作规程》</w:t>
            </w:r>
            <w:r>
              <w:rPr>
                <w:rFonts w:ascii="宋体" w:eastAsia="宋体" w:cs="宋体"/>
                <w:color w:val="000000"/>
                <w:kern w:val="0"/>
                <w:sz w:val="22"/>
              </w:rPr>
              <w:t>2016</w:t>
            </w:r>
            <w:r>
              <w:rPr>
                <w:rFonts w:ascii="宋体" w:eastAsia="宋体" w:cs="宋体" w:hint="eastAsia"/>
                <w:color w:val="000000"/>
                <w:kern w:val="0"/>
                <w:sz w:val="22"/>
              </w:rPr>
              <w:t>年印发，《兴隆台区普惠性幼儿园认定及管理办法》</w:t>
            </w: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B460A7" w:rsidRDefault="00B460A7">
            <w:pPr>
              <w:autoSpaceDE w:val="0"/>
              <w:autoSpaceDN w:val="0"/>
              <w:adjustRightInd w:val="0"/>
              <w:jc w:val="center"/>
              <w:rPr>
                <w:rFonts w:ascii="宋体" w:eastAsia="宋体" w:cs="宋体"/>
                <w:color w:val="000000"/>
                <w:kern w:val="0"/>
                <w:sz w:val="22"/>
              </w:rPr>
            </w:pPr>
          </w:p>
          <w:p w:rsidR="00B460A7" w:rsidRDefault="00B460A7">
            <w:pPr>
              <w:autoSpaceDE w:val="0"/>
              <w:autoSpaceDN w:val="0"/>
              <w:adjustRightInd w:val="0"/>
              <w:jc w:val="center"/>
              <w:rPr>
                <w:rFonts w:ascii="宋体" w:eastAsia="宋体" w:cs="宋体"/>
                <w:color w:val="000000"/>
                <w:kern w:val="0"/>
                <w:sz w:val="22"/>
              </w:rPr>
            </w:pPr>
          </w:p>
          <w:p w:rsidR="001A338E" w:rsidRDefault="001A338E">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每季度检查</w:t>
            </w:r>
            <w:r>
              <w:rPr>
                <w:rFonts w:ascii="宋体" w:eastAsia="宋体" w:cs="宋体"/>
                <w:color w:val="000000"/>
                <w:kern w:val="0"/>
                <w:sz w:val="22"/>
              </w:rPr>
              <w:t>4</w:t>
            </w:r>
            <w:r>
              <w:rPr>
                <w:rFonts w:ascii="宋体" w:eastAsia="宋体" w:cs="宋体" w:hint="eastAsia"/>
                <w:color w:val="000000"/>
                <w:kern w:val="0"/>
                <w:sz w:val="22"/>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center"/>
              <w:rPr>
                <w:rFonts w:ascii="宋体" w:eastAsia="宋体" w:cs="宋体"/>
                <w:color w:val="000000"/>
                <w:kern w:val="0"/>
                <w:sz w:val="22"/>
              </w:rPr>
            </w:pPr>
          </w:p>
          <w:p w:rsidR="00B460A7" w:rsidRDefault="00B460A7">
            <w:pPr>
              <w:autoSpaceDE w:val="0"/>
              <w:autoSpaceDN w:val="0"/>
              <w:adjustRightInd w:val="0"/>
              <w:jc w:val="center"/>
              <w:rPr>
                <w:rFonts w:ascii="宋体" w:eastAsia="宋体" w:cs="宋体"/>
                <w:color w:val="000000"/>
                <w:kern w:val="0"/>
                <w:sz w:val="22"/>
              </w:rPr>
            </w:pPr>
          </w:p>
          <w:p w:rsidR="001A338E" w:rsidRDefault="001A338E">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勘验</w:t>
            </w:r>
          </w:p>
        </w:tc>
      </w:tr>
      <w:tr w:rsidR="00B460A7" w:rsidRPr="00B460A7" w:rsidTr="007E50F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P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Pr="00B460A7" w:rsidRDefault="00B460A7">
            <w:pPr>
              <w:autoSpaceDE w:val="0"/>
              <w:autoSpaceDN w:val="0"/>
              <w:adjustRightInd w:val="0"/>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兴隆台区住建局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Pr="00B460A7" w:rsidRDefault="00B460A7">
            <w:pPr>
              <w:autoSpaceDE w:val="0"/>
              <w:autoSpaceDN w:val="0"/>
              <w:adjustRightInd w:val="0"/>
              <w:jc w:val="center"/>
              <w:rPr>
                <w:rFonts w:asciiTheme="majorEastAsia" w:eastAsiaTheme="majorEastAsia" w:hAnsiTheme="majorEastAsia" w:cs="宋体"/>
                <w:color w:val="000000"/>
                <w:kern w:val="0"/>
                <w:sz w:val="22"/>
              </w:rPr>
            </w:pPr>
            <w:r w:rsidRPr="00B460A7">
              <w:rPr>
                <w:rFonts w:asciiTheme="majorEastAsia" w:eastAsiaTheme="majorEastAsia" w:hAnsiTheme="majorEastAsia" w:cs="仿宋" w:hint="eastAsia"/>
                <w:color w:val="000000"/>
                <w:sz w:val="22"/>
              </w:rPr>
              <w:t>辖区内已办理建设人民防空地下室批准书的企</w:t>
            </w:r>
            <w:r w:rsidRPr="00B460A7">
              <w:rPr>
                <w:rFonts w:asciiTheme="majorEastAsia" w:eastAsiaTheme="majorEastAsia" w:hAnsiTheme="majorEastAsia" w:cs="仿宋" w:hint="eastAsia"/>
                <w:color w:val="000000"/>
                <w:sz w:val="22"/>
              </w:rPr>
              <w:lastRenderedPageBreak/>
              <w:t>业</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Pr="00B460A7" w:rsidRDefault="00B460A7" w:rsidP="00B460A7">
            <w:pPr>
              <w:pStyle w:val="a5"/>
              <w:widowControl/>
              <w:spacing w:beforeAutospacing="0" w:afterAutospacing="0" w:line="27" w:lineRule="atLeast"/>
              <w:rPr>
                <w:rFonts w:asciiTheme="majorEastAsia" w:eastAsiaTheme="majorEastAsia" w:hAnsiTheme="majorEastAsia" w:cs="仿宋"/>
                <w:sz w:val="22"/>
              </w:rPr>
            </w:pPr>
            <w:r w:rsidRPr="00B460A7">
              <w:rPr>
                <w:rFonts w:asciiTheme="majorEastAsia" w:eastAsiaTheme="majorEastAsia" w:hAnsiTheme="majorEastAsia" w:cs="仿宋" w:hint="eastAsia"/>
                <w:sz w:val="22"/>
              </w:rPr>
              <w:lastRenderedPageBreak/>
              <w:t>（一）检查企业是否</w:t>
            </w:r>
            <w:r w:rsidRPr="00B460A7">
              <w:rPr>
                <w:rFonts w:asciiTheme="majorEastAsia" w:eastAsiaTheme="majorEastAsia" w:hAnsiTheme="majorEastAsia" w:cs="仿宋" w:hint="eastAsia"/>
                <w:sz w:val="22"/>
                <w:shd w:val="clear" w:color="auto" w:fill="FFFFFF"/>
              </w:rPr>
              <w:t>按结合民用建筑修</w:t>
            </w:r>
            <w:r w:rsidRPr="00B460A7">
              <w:rPr>
                <w:rFonts w:asciiTheme="majorEastAsia" w:eastAsiaTheme="majorEastAsia" w:hAnsiTheme="majorEastAsia" w:cs="仿宋" w:hint="eastAsia"/>
                <w:kern w:val="2"/>
                <w:sz w:val="22"/>
              </w:rPr>
              <w:t>建防空地下室审批工</w:t>
            </w:r>
            <w:r w:rsidRPr="00B460A7">
              <w:rPr>
                <w:rFonts w:asciiTheme="majorEastAsia" w:eastAsiaTheme="majorEastAsia" w:hAnsiTheme="majorEastAsia" w:cs="仿宋" w:hint="eastAsia"/>
                <w:sz w:val="22"/>
                <w:shd w:val="clear" w:color="auto" w:fill="FFFFFF"/>
              </w:rPr>
              <w:t>作流程，办理结合民用</w:t>
            </w:r>
            <w:r w:rsidRPr="00B460A7">
              <w:rPr>
                <w:rFonts w:asciiTheme="majorEastAsia" w:eastAsiaTheme="majorEastAsia" w:hAnsiTheme="majorEastAsia" w:cs="仿宋" w:hint="eastAsia"/>
                <w:sz w:val="22"/>
                <w:shd w:val="clear" w:color="auto" w:fill="FFFFFF"/>
              </w:rPr>
              <w:lastRenderedPageBreak/>
              <w:t>建筑修建防空地下室的审批手续。</w:t>
            </w:r>
          </w:p>
          <w:p w:rsidR="00B460A7" w:rsidRPr="00B460A7" w:rsidRDefault="00B460A7" w:rsidP="00B460A7">
            <w:pPr>
              <w:jc w:val="left"/>
              <w:rPr>
                <w:rFonts w:asciiTheme="majorEastAsia" w:eastAsiaTheme="majorEastAsia" w:hAnsiTheme="majorEastAsia" w:cs="仿宋"/>
                <w:sz w:val="22"/>
                <w:shd w:val="clear" w:color="auto" w:fill="FFFFFF"/>
              </w:rPr>
            </w:pPr>
            <w:r w:rsidRPr="00B460A7">
              <w:rPr>
                <w:rFonts w:asciiTheme="majorEastAsia" w:eastAsiaTheme="majorEastAsia" w:hAnsiTheme="majorEastAsia" w:cs="仿宋" w:hint="eastAsia"/>
                <w:sz w:val="22"/>
                <w:shd w:val="clear" w:color="auto" w:fill="FFFFFF"/>
              </w:rPr>
              <w:t>（二）防空地下室的建设位置、建筑面积、防护标准、战时用途等必须满足人防办下达的《建设防空地下室批准书》的要求。</w:t>
            </w:r>
          </w:p>
          <w:p w:rsidR="00B460A7" w:rsidRPr="00B460A7" w:rsidRDefault="00B460A7" w:rsidP="00B460A7">
            <w:pPr>
              <w:autoSpaceDE w:val="0"/>
              <w:autoSpaceDN w:val="0"/>
              <w:adjustRightInd w:val="0"/>
              <w:jc w:val="left"/>
              <w:rPr>
                <w:rFonts w:asciiTheme="majorEastAsia" w:eastAsiaTheme="majorEastAsia" w:hAnsiTheme="majorEastAsia" w:cs="宋体"/>
                <w:color w:val="000000"/>
                <w:kern w:val="0"/>
                <w:sz w:val="22"/>
              </w:rPr>
            </w:pPr>
            <w:r w:rsidRPr="00B460A7">
              <w:rPr>
                <w:rFonts w:asciiTheme="majorEastAsia" w:eastAsiaTheme="majorEastAsia" w:hAnsiTheme="majorEastAsia" w:cs="仿宋" w:hint="eastAsia"/>
                <w:sz w:val="22"/>
                <w:shd w:val="clear" w:color="auto" w:fill="FFFFFF"/>
              </w:rPr>
              <w:t>（三）防空地下室在办理人防工程质量监督手续并取得人民防空工程建设许可证后，方可开工建设。</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B460A7" w:rsidRPr="00B460A7" w:rsidRDefault="00B460A7" w:rsidP="00DF6B58">
            <w:pPr>
              <w:jc w:val="left"/>
              <w:rPr>
                <w:rFonts w:asciiTheme="majorEastAsia" w:eastAsiaTheme="majorEastAsia" w:hAnsiTheme="majorEastAsia" w:cs="仿宋"/>
                <w:sz w:val="22"/>
              </w:rPr>
            </w:pPr>
            <w:r w:rsidRPr="00B460A7">
              <w:rPr>
                <w:rFonts w:asciiTheme="majorEastAsia" w:eastAsiaTheme="majorEastAsia" w:hAnsiTheme="majorEastAsia" w:cs="仿宋" w:hint="eastAsia"/>
                <w:bCs/>
                <w:kern w:val="0"/>
                <w:sz w:val="22"/>
              </w:rPr>
              <w:lastRenderedPageBreak/>
              <w:t>辽宁省实施《中华人民共和国人民防空法》办法，</w:t>
            </w:r>
            <w:r w:rsidRPr="00B460A7">
              <w:rPr>
                <w:rFonts w:asciiTheme="majorEastAsia" w:eastAsiaTheme="majorEastAsia" w:hAnsiTheme="majorEastAsia" w:cs="仿宋" w:hint="eastAsia"/>
                <w:b/>
                <w:sz w:val="22"/>
              </w:rPr>
              <w:t>第九条</w:t>
            </w:r>
            <w:r w:rsidRPr="00B460A7">
              <w:rPr>
                <w:rFonts w:asciiTheme="majorEastAsia" w:eastAsiaTheme="majorEastAsia" w:hAnsiTheme="majorEastAsia" w:cs="仿宋" w:hint="eastAsia"/>
                <w:sz w:val="22"/>
              </w:rPr>
              <w:t xml:space="preserve"> 城市新建民用建筑，应当按照国家和省有关规定修建防空地下室。防空地下室建设应当保证战时的使用效能和平时的开发利用。</w:t>
            </w:r>
          </w:p>
          <w:p w:rsidR="00B460A7" w:rsidRPr="00B460A7" w:rsidRDefault="00B460A7" w:rsidP="00DF6B58">
            <w:pPr>
              <w:jc w:val="left"/>
              <w:rPr>
                <w:rFonts w:asciiTheme="majorEastAsia" w:eastAsiaTheme="majorEastAsia" w:hAnsiTheme="majorEastAsia" w:cs="仿宋"/>
                <w:sz w:val="22"/>
              </w:rPr>
            </w:pPr>
            <w:r w:rsidRPr="00B460A7">
              <w:rPr>
                <w:rFonts w:asciiTheme="majorEastAsia" w:eastAsiaTheme="majorEastAsia" w:hAnsiTheme="majorEastAsia" w:cs="仿宋" w:hint="eastAsia"/>
                <w:b/>
                <w:bCs/>
                <w:sz w:val="22"/>
              </w:rPr>
              <w:t>第十条</w:t>
            </w:r>
            <w:r w:rsidRPr="00B460A7">
              <w:rPr>
                <w:rFonts w:asciiTheme="majorEastAsia" w:eastAsiaTheme="majorEastAsia" w:hAnsiTheme="majorEastAsia" w:cs="仿宋" w:hint="eastAsia"/>
                <w:sz w:val="22"/>
              </w:rPr>
              <w:t xml:space="preserve"> 建设单位在办理新建民用建筑计划、规划审批手续时，必须接受</w:t>
            </w:r>
            <w:r w:rsidRPr="00B460A7">
              <w:rPr>
                <w:rFonts w:asciiTheme="majorEastAsia" w:eastAsiaTheme="majorEastAsia" w:hAnsiTheme="majorEastAsia" w:cs="仿宋" w:hint="eastAsia"/>
                <w:sz w:val="22"/>
              </w:rPr>
              <w:lastRenderedPageBreak/>
              <w:t>县以上人民政府人民防空主管部门对防空地下室</w:t>
            </w:r>
            <w:r w:rsidRPr="00B460A7">
              <w:rPr>
                <w:rFonts w:asciiTheme="majorEastAsia" w:eastAsiaTheme="majorEastAsia" w:hAnsiTheme="majorEastAsia" w:cs="仿宋" w:hint="eastAsia"/>
                <w:color w:val="000000"/>
                <w:sz w:val="22"/>
              </w:rPr>
              <w:t>建设</w:t>
            </w:r>
            <w:r w:rsidRPr="00B460A7">
              <w:rPr>
                <w:rFonts w:asciiTheme="majorEastAsia" w:eastAsiaTheme="majorEastAsia" w:hAnsiTheme="majorEastAsia" w:cs="仿宋" w:hint="eastAsia"/>
                <w:sz w:val="22"/>
              </w:rPr>
              <w:t>的审查。</w:t>
            </w:r>
          </w:p>
          <w:p w:rsidR="00B460A7" w:rsidRPr="00B460A7" w:rsidRDefault="00B460A7" w:rsidP="00B460A7">
            <w:pPr>
              <w:jc w:val="left"/>
              <w:rPr>
                <w:rFonts w:asciiTheme="majorEastAsia" w:eastAsiaTheme="majorEastAsia" w:hAnsiTheme="majorEastAsia" w:cs="仿宋"/>
                <w:color w:val="000000"/>
                <w:sz w:val="22"/>
              </w:rPr>
            </w:pPr>
            <w:r w:rsidRPr="00B460A7">
              <w:rPr>
                <w:rFonts w:asciiTheme="majorEastAsia" w:eastAsiaTheme="majorEastAsia" w:hAnsiTheme="majorEastAsia" w:cs="仿宋" w:hint="eastAsia"/>
                <w:b/>
                <w:sz w:val="22"/>
              </w:rPr>
              <w:t>第二十一条</w:t>
            </w:r>
            <w:r w:rsidRPr="00B460A7">
              <w:rPr>
                <w:rFonts w:asciiTheme="majorEastAsia" w:eastAsiaTheme="majorEastAsia" w:hAnsiTheme="majorEastAsia" w:cs="仿宋" w:hint="eastAsia"/>
                <w:sz w:val="22"/>
              </w:rPr>
              <w:t xml:space="preserve"> 城市新建民用建筑、违反国家和省有关规定不修建防空地下室</w:t>
            </w:r>
            <w:r w:rsidRPr="00B460A7">
              <w:rPr>
                <w:rFonts w:asciiTheme="majorEastAsia" w:eastAsiaTheme="majorEastAsia" w:hAnsiTheme="majorEastAsia" w:cs="仿宋" w:hint="eastAsia"/>
                <w:color w:val="000000"/>
                <w:sz w:val="22"/>
              </w:rPr>
              <w:t>现场调阅审查</w:t>
            </w:r>
          </w:p>
          <w:p w:rsidR="00B460A7" w:rsidRPr="00B460A7" w:rsidRDefault="00B460A7" w:rsidP="00DF6B58">
            <w:pPr>
              <w:jc w:val="left"/>
              <w:rPr>
                <w:rFonts w:asciiTheme="majorEastAsia" w:eastAsiaTheme="majorEastAsia" w:hAnsiTheme="majorEastAsia" w:cs="仿宋"/>
                <w:sz w:val="22"/>
              </w:rPr>
            </w:pPr>
            <w:r w:rsidRPr="00B460A7">
              <w:rPr>
                <w:rFonts w:asciiTheme="majorEastAsia" w:eastAsiaTheme="majorEastAsia" w:hAnsiTheme="majorEastAsia" w:cs="仿宋" w:hint="eastAsia"/>
                <w:sz w:val="22"/>
              </w:rPr>
              <w:t>的，由县以上人民政府人民防空主管部门责令限期易地补建或缴纳易地建设费，并处一万元以上十万元以下罚款。</w:t>
            </w:r>
          </w:p>
          <w:p w:rsidR="00B460A7" w:rsidRPr="00B460A7" w:rsidRDefault="00B460A7" w:rsidP="00DF6B58">
            <w:pPr>
              <w:jc w:val="left"/>
              <w:rPr>
                <w:rFonts w:asciiTheme="majorEastAsia" w:eastAsiaTheme="majorEastAsia" w:hAnsiTheme="majorEastAsia" w:cs="仿宋"/>
                <w:color w:val="000000"/>
                <w:sz w:val="22"/>
              </w:rPr>
            </w:pP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4D3AC8" w:rsidRDefault="004D3AC8" w:rsidP="004D3AC8">
            <w:pPr>
              <w:rPr>
                <w:rFonts w:ascii="宋体" w:eastAsia="宋体" w:hAnsi="宋体" w:cs="宋体"/>
                <w:szCs w:val="21"/>
              </w:rPr>
            </w:pPr>
            <w:r>
              <w:rPr>
                <w:rFonts w:ascii="宋体" w:eastAsia="宋体" w:hAnsi="宋体" w:cs="宋体" w:hint="eastAsia"/>
                <w:szCs w:val="21"/>
              </w:rPr>
              <w:lastRenderedPageBreak/>
              <w:t>第</w:t>
            </w:r>
            <w:r>
              <w:rPr>
                <w:rFonts w:ascii="宋体" w:hAnsi="宋体" w:cs="宋体" w:hint="eastAsia"/>
                <w:szCs w:val="21"/>
              </w:rPr>
              <w:t>1</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p w:rsidR="004D3AC8" w:rsidRDefault="004D3AC8" w:rsidP="004D3AC8">
            <w:pPr>
              <w:rPr>
                <w:rFonts w:ascii="宋体" w:eastAsia="宋体" w:hAnsi="宋体" w:cs="宋体"/>
                <w:szCs w:val="21"/>
              </w:rPr>
            </w:pPr>
            <w:r>
              <w:rPr>
                <w:rFonts w:ascii="宋体" w:eastAsia="宋体" w:hAnsi="宋体" w:cs="宋体" w:hint="eastAsia"/>
                <w:szCs w:val="21"/>
              </w:rPr>
              <w:t>第</w:t>
            </w:r>
            <w:r>
              <w:rPr>
                <w:rFonts w:ascii="宋体" w:hAnsi="宋体" w:cs="宋体" w:hint="eastAsia"/>
                <w:szCs w:val="21"/>
              </w:rPr>
              <w:t>2</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p w:rsidR="00B460A7" w:rsidRPr="00B460A7" w:rsidRDefault="004D3AC8" w:rsidP="004D3AC8">
            <w:pPr>
              <w:autoSpaceDE w:val="0"/>
              <w:autoSpaceDN w:val="0"/>
              <w:adjustRightInd w:val="0"/>
              <w:jc w:val="center"/>
              <w:rPr>
                <w:rFonts w:asciiTheme="majorEastAsia" w:eastAsiaTheme="majorEastAsia" w:hAnsiTheme="majorEastAsia" w:cs="宋体"/>
                <w:color w:val="000000"/>
                <w:kern w:val="0"/>
                <w:sz w:val="22"/>
              </w:rPr>
            </w:pPr>
            <w:r>
              <w:rPr>
                <w:rFonts w:ascii="宋体" w:eastAsia="宋体" w:hAnsi="宋体" w:cs="宋体" w:hint="eastAsia"/>
                <w:szCs w:val="21"/>
              </w:rPr>
              <w:t>第</w:t>
            </w:r>
            <w:r>
              <w:rPr>
                <w:rFonts w:ascii="宋体" w:hAnsi="宋体" w:cs="宋体" w:hint="eastAsia"/>
                <w:szCs w:val="21"/>
              </w:rPr>
              <w:t>3第3</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r>
              <w:rPr>
                <w:rFonts w:ascii="宋体" w:hAnsi="宋体" w:cs="宋体" w:hint="eastAsia"/>
                <w:szCs w:val="21"/>
              </w:rPr>
              <w:t xml:space="preserve">       </w:t>
            </w:r>
            <w:r>
              <w:rPr>
                <w:rFonts w:ascii="宋体" w:eastAsia="宋体" w:hAnsi="宋体" w:cs="宋体" w:hint="eastAsia"/>
                <w:szCs w:val="21"/>
              </w:rPr>
              <w:t>第</w:t>
            </w:r>
            <w:r>
              <w:rPr>
                <w:rFonts w:ascii="宋体" w:hAnsi="宋体" w:cs="宋体" w:hint="eastAsia"/>
                <w:szCs w:val="21"/>
              </w:rPr>
              <w:lastRenderedPageBreak/>
              <w:t>4</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B460A7" w:rsidRPr="00B460A7" w:rsidRDefault="00B460A7" w:rsidP="00B460A7">
            <w:pPr>
              <w:jc w:val="left"/>
              <w:rPr>
                <w:rFonts w:asciiTheme="majorEastAsia" w:eastAsiaTheme="majorEastAsia" w:hAnsiTheme="majorEastAsia" w:cs="仿宋"/>
                <w:color w:val="000000"/>
                <w:sz w:val="22"/>
              </w:rPr>
            </w:pPr>
            <w:r w:rsidRPr="00B460A7">
              <w:rPr>
                <w:rFonts w:asciiTheme="majorEastAsia" w:eastAsiaTheme="majorEastAsia" w:hAnsiTheme="majorEastAsia" w:cs="仿宋" w:hint="eastAsia"/>
                <w:color w:val="000000"/>
                <w:sz w:val="22"/>
              </w:rPr>
              <w:lastRenderedPageBreak/>
              <w:t>现场调阅审查</w:t>
            </w:r>
          </w:p>
          <w:p w:rsidR="00B460A7" w:rsidRPr="00B460A7" w:rsidRDefault="00B460A7">
            <w:pPr>
              <w:autoSpaceDE w:val="0"/>
              <w:autoSpaceDN w:val="0"/>
              <w:adjustRightInd w:val="0"/>
              <w:jc w:val="center"/>
              <w:rPr>
                <w:rFonts w:asciiTheme="majorEastAsia" w:eastAsiaTheme="majorEastAsia" w:hAnsiTheme="majorEastAsia" w:cs="宋体"/>
                <w:color w:val="000000"/>
                <w:kern w:val="0"/>
                <w:sz w:val="22"/>
              </w:rPr>
            </w:pPr>
          </w:p>
        </w:tc>
      </w:tr>
      <w:tr w:rsidR="00B460A7" w:rsidRPr="00B460A7" w:rsidTr="00683957">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P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Pr="00B460A7" w:rsidRDefault="00B460A7">
            <w:pPr>
              <w:autoSpaceDE w:val="0"/>
              <w:autoSpaceDN w:val="0"/>
              <w:adjustRightInd w:val="0"/>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兴隆台区住建局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Pr="00B460A7" w:rsidRDefault="00B460A7">
            <w:pPr>
              <w:autoSpaceDE w:val="0"/>
              <w:autoSpaceDN w:val="0"/>
              <w:adjustRightInd w:val="0"/>
              <w:jc w:val="center"/>
              <w:rPr>
                <w:rFonts w:asciiTheme="majorEastAsia" w:eastAsiaTheme="majorEastAsia" w:hAnsiTheme="majorEastAsia" w:cs="宋体"/>
                <w:color w:val="000000"/>
                <w:kern w:val="0"/>
                <w:sz w:val="22"/>
              </w:rPr>
            </w:pPr>
            <w:r w:rsidRPr="00B460A7">
              <w:rPr>
                <w:rFonts w:asciiTheme="majorEastAsia" w:eastAsiaTheme="majorEastAsia" w:hAnsiTheme="majorEastAsia" w:cs="仿宋" w:hint="eastAsia"/>
                <w:color w:val="000000"/>
                <w:sz w:val="22"/>
              </w:rPr>
              <w:t>辖区内已办理建设工程消防竣工验收备案的企业</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Pr="00B460A7" w:rsidRDefault="00B460A7" w:rsidP="00B460A7">
            <w:pPr>
              <w:pStyle w:val="a5"/>
              <w:widowControl/>
              <w:spacing w:beforeAutospacing="0" w:afterAutospacing="0" w:line="27" w:lineRule="atLeast"/>
              <w:rPr>
                <w:rFonts w:asciiTheme="majorEastAsia" w:eastAsiaTheme="majorEastAsia" w:hAnsiTheme="majorEastAsia" w:cs="仿宋"/>
                <w:sz w:val="22"/>
              </w:rPr>
            </w:pPr>
            <w:r w:rsidRPr="00B460A7">
              <w:rPr>
                <w:rFonts w:asciiTheme="majorEastAsia" w:eastAsiaTheme="majorEastAsia" w:hAnsiTheme="majorEastAsia" w:cs="仿宋" w:hint="eastAsia"/>
                <w:sz w:val="22"/>
              </w:rPr>
              <w:t>（一）检查企业是否</w:t>
            </w:r>
            <w:r w:rsidRPr="00B460A7">
              <w:rPr>
                <w:rFonts w:asciiTheme="majorEastAsia" w:eastAsiaTheme="majorEastAsia" w:hAnsiTheme="majorEastAsia" w:cs="仿宋" w:hint="eastAsia"/>
                <w:sz w:val="22"/>
                <w:shd w:val="clear" w:color="auto" w:fill="FFFFFF"/>
              </w:rPr>
              <w:t>办理</w:t>
            </w:r>
            <w:r w:rsidRPr="00B460A7">
              <w:rPr>
                <w:rFonts w:asciiTheme="majorEastAsia" w:eastAsiaTheme="majorEastAsia" w:hAnsiTheme="majorEastAsia" w:cs="仿宋" w:hint="eastAsia"/>
                <w:color w:val="000000"/>
                <w:sz w:val="22"/>
              </w:rPr>
              <w:t>建设工程消防竣工验收备案</w:t>
            </w:r>
            <w:r w:rsidRPr="00B460A7">
              <w:rPr>
                <w:rFonts w:asciiTheme="majorEastAsia" w:eastAsiaTheme="majorEastAsia" w:hAnsiTheme="majorEastAsia" w:cs="仿宋" w:hint="eastAsia"/>
                <w:sz w:val="22"/>
                <w:shd w:val="clear" w:color="auto" w:fill="FFFFFF"/>
              </w:rPr>
              <w:t>手续。</w:t>
            </w:r>
          </w:p>
          <w:p w:rsidR="00B460A7" w:rsidRPr="00B460A7" w:rsidRDefault="00B460A7" w:rsidP="00B460A7">
            <w:pPr>
              <w:jc w:val="left"/>
              <w:rPr>
                <w:rFonts w:asciiTheme="majorEastAsia" w:eastAsiaTheme="majorEastAsia" w:hAnsiTheme="majorEastAsia" w:cs="仿宋"/>
                <w:sz w:val="22"/>
                <w:shd w:val="clear" w:color="auto" w:fill="FFFFFF"/>
              </w:rPr>
            </w:pPr>
            <w:r w:rsidRPr="00B460A7">
              <w:rPr>
                <w:rFonts w:asciiTheme="majorEastAsia" w:eastAsiaTheme="majorEastAsia" w:hAnsiTheme="majorEastAsia" w:cs="仿宋" w:hint="eastAsia"/>
                <w:sz w:val="22"/>
                <w:shd w:val="clear" w:color="auto" w:fill="FFFFFF"/>
              </w:rPr>
              <w:t>（二）检查企业建设工程消防竣工验收备案资料是否符齐全。</w:t>
            </w:r>
          </w:p>
          <w:p w:rsidR="00B460A7" w:rsidRPr="00B460A7" w:rsidRDefault="00B460A7" w:rsidP="00B460A7">
            <w:pPr>
              <w:autoSpaceDE w:val="0"/>
              <w:autoSpaceDN w:val="0"/>
              <w:adjustRightInd w:val="0"/>
              <w:jc w:val="left"/>
              <w:rPr>
                <w:rFonts w:asciiTheme="majorEastAsia" w:eastAsiaTheme="majorEastAsia" w:hAnsiTheme="majorEastAsia" w:cs="宋体"/>
                <w:color w:val="000000"/>
                <w:kern w:val="0"/>
                <w:sz w:val="22"/>
              </w:rPr>
            </w:pPr>
            <w:r w:rsidRPr="00B460A7">
              <w:rPr>
                <w:rFonts w:asciiTheme="majorEastAsia" w:eastAsiaTheme="majorEastAsia" w:hAnsiTheme="majorEastAsia" w:cs="仿宋" w:hint="eastAsia"/>
                <w:sz w:val="22"/>
                <w:shd w:val="clear" w:color="auto" w:fill="FFFFFF"/>
              </w:rPr>
              <w:t>（三）对建设工程消防竣工验收备案抽查抽中的企业检查消防安装工程是否符合相关规范要去</w:t>
            </w: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bCs/>
                <w:kern w:val="0"/>
                <w:sz w:val="22"/>
              </w:rPr>
              <w:t>《中华人民共和国消防法》，</w:t>
            </w:r>
            <w:r w:rsidRPr="00B460A7">
              <w:rPr>
                <w:rFonts w:asciiTheme="majorEastAsia" w:eastAsiaTheme="majorEastAsia" w:hAnsiTheme="majorEastAsia" w:cs="仿宋" w:hint="eastAsia"/>
                <w:color w:val="000000"/>
                <w:kern w:val="0"/>
                <w:sz w:val="22"/>
              </w:rPr>
              <w:t xml:space="preserve">第五十八条 违反本法规定，有下列行为之一的，由住房和城乡建设主管部门、消防救援机构按照各自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职权责令停止施工、停止使用或者停产停业，并处三万元以上三十万元以下罚款：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（一）依法应当进行消防设计审查的建设工程，未经依法审查或者审查不合格，擅自施工的；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（二）依法应当进行消防验收的建设工程，未经消防验收或者消防验收不合格，擅自投入使用的；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（三）本法第十三条规定的其他建设工程验收后经依法抽查不合格，不停止使用的；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（四）公众聚集场所未经消防安全检查或者经检查不符合消防安全要求，擅自投入使用、营业的。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建设单位未依照本法规定在验收后报住房和城乡建设主管部门备案的，</w:t>
            </w:r>
            <w:r w:rsidRPr="00B460A7">
              <w:rPr>
                <w:rFonts w:asciiTheme="majorEastAsia" w:eastAsiaTheme="majorEastAsia" w:hAnsiTheme="majorEastAsia" w:cs="仿宋" w:hint="eastAsia"/>
                <w:color w:val="000000"/>
                <w:kern w:val="0"/>
                <w:sz w:val="22"/>
              </w:rPr>
              <w:lastRenderedPageBreak/>
              <w:t xml:space="preserve">由住房和城乡建设主管部门责令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改正，处五千元以下罚款。</w:t>
            </w:r>
          </w:p>
          <w:p w:rsidR="00B460A7" w:rsidRPr="00B460A7" w:rsidRDefault="00B460A7" w:rsidP="00B460A7">
            <w:pPr>
              <w:jc w:val="left"/>
              <w:rPr>
                <w:rFonts w:asciiTheme="majorEastAsia" w:eastAsiaTheme="majorEastAsia" w:hAnsiTheme="majorEastAsia" w:cs="仿宋"/>
                <w:sz w:val="22"/>
              </w:rPr>
            </w:pPr>
          </w:p>
          <w:p w:rsidR="00B460A7" w:rsidRPr="00B460A7" w:rsidRDefault="00B460A7" w:rsidP="00B460A7">
            <w:pPr>
              <w:adjustRightInd w:val="0"/>
              <w:snapToGrid w:val="0"/>
              <w:spacing w:line="560" w:lineRule="exact"/>
              <w:ind w:firstLineChars="200" w:firstLine="440"/>
              <w:rPr>
                <w:rFonts w:asciiTheme="majorEastAsia" w:eastAsiaTheme="majorEastAsia" w:hAnsiTheme="majorEastAsia" w:cs="仿宋"/>
                <w:sz w:val="22"/>
              </w:rPr>
            </w:pPr>
            <w:r w:rsidRPr="00B460A7">
              <w:rPr>
                <w:rFonts w:asciiTheme="majorEastAsia" w:eastAsiaTheme="majorEastAsia" w:hAnsiTheme="majorEastAsia" w:cs="仿宋" w:hint="eastAsia"/>
                <w:sz w:val="22"/>
              </w:rPr>
              <w:t>根据住建部《建设工程消防设计审查验收管理暂行规定》第三十三条 对其他建设工程实行备案抽查制度。</w:t>
            </w:r>
          </w:p>
          <w:p w:rsidR="00B460A7" w:rsidRPr="00B460A7" w:rsidRDefault="00B460A7" w:rsidP="00B460A7">
            <w:pPr>
              <w:jc w:val="left"/>
              <w:rPr>
                <w:rFonts w:asciiTheme="majorEastAsia" w:eastAsiaTheme="majorEastAsia" w:hAnsiTheme="majorEastAsia" w:cs="仿宋"/>
                <w:sz w:val="22"/>
              </w:rPr>
            </w:pPr>
            <w:r w:rsidRPr="00B460A7">
              <w:rPr>
                <w:rFonts w:asciiTheme="majorEastAsia" w:eastAsiaTheme="majorEastAsia" w:hAnsiTheme="majorEastAsia" w:cs="仿宋" w:hint="eastAsia"/>
                <w:sz w:val="22"/>
              </w:rPr>
              <w:t>其他建设工程经依法抽查不合格的，应当停止使用。</w:t>
            </w:r>
          </w:p>
          <w:p w:rsidR="00B460A7" w:rsidRPr="00B460A7" w:rsidRDefault="00B460A7">
            <w:pPr>
              <w:autoSpaceDE w:val="0"/>
              <w:autoSpaceDN w:val="0"/>
              <w:adjustRightInd w:val="0"/>
              <w:jc w:val="left"/>
              <w:rPr>
                <w:rFonts w:asciiTheme="majorEastAsia" w:eastAsiaTheme="majorEastAsia" w:hAnsiTheme="majorEastAsia" w:cs="宋体"/>
                <w:color w:val="000000"/>
                <w:kern w:val="0"/>
                <w:sz w:val="22"/>
              </w:rPr>
            </w:pP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szCs w:val="21"/>
              </w:rPr>
            </w:pPr>
            <w:r>
              <w:rPr>
                <w:rFonts w:ascii="宋体" w:eastAsia="宋体" w:hAnsi="宋体" w:cs="宋体" w:hint="eastAsia"/>
                <w:szCs w:val="21"/>
              </w:rPr>
              <w:t>第</w:t>
            </w:r>
            <w:r>
              <w:rPr>
                <w:rFonts w:ascii="宋体" w:hAnsi="宋体" w:cs="宋体" w:hint="eastAsia"/>
                <w:szCs w:val="21"/>
              </w:rPr>
              <w:t>1</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p w:rsidR="004D3AC8" w:rsidRDefault="004D3AC8" w:rsidP="004D3AC8">
            <w:pPr>
              <w:rPr>
                <w:rFonts w:ascii="宋体" w:eastAsia="宋体" w:hAnsi="宋体" w:cs="宋体"/>
                <w:szCs w:val="21"/>
              </w:rPr>
            </w:pPr>
            <w:r>
              <w:rPr>
                <w:rFonts w:ascii="宋体" w:eastAsia="宋体" w:hAnsi="宋体" w:cs="宋体" w:hint="eastAsia"/>
                <w:szCs w:val="21"/>
              </w:rPr>
              <w:t>第</w:t>
            </w:r>
            <w:r>
              <w:rPr>
                <w:rFonts w:ascii="宋体" w:hAnsi="宋体" w:cs="宋体" w:hint="eastAsia"/>
                <w:szCs w:val="21"/>
              </w:rPr>
              <w:t>2</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p w:rsidR="00B460A7" w:rsidRPr="00B460A7" w:rsidRDefault="004D3AC8" w:rsidP="004D3AC8">
            <w:pPr>
              <w:autoSpaceDE w:val="0"/>
              <w:autoSpaceDN w:val="0"/>
              <w:adjustRightInd w:val="0"/>
              <w:jc w:val="center"/>
              <w:rPr>
                <w:rFonts w:asciiTheme="majorEastAsia" w:eastAsiaTheme="majorEastAsia" w:hAnsiTheme="majorEastAsia" w:cs="宋体"/>
                <w:color w:val="000000"/>
                <w:kern w:val="0"/>
                <w:sz w:val="22"/>
              </w:rPr>
            </w:pPr>
            <w:r>
              <w:rPr>
                <w:rFonts w:ascii="宋体" w:eastAsia="宋体" w:hAnsi="宋体" w:cs="宋体" w:hint="eastAsia"/>
                <w:szCs w:val="21"/>
              </w:rPr>
              <w:t>第</w:t>
            </w:r>
            <w:r>
              <w:rPr>
                <w:rFonts w:ascii="宋体" w:hAnsi="宋体" w:cs="宋体" w:hint="eastAsia"/>
                <w:szCs w:val="21"/>
              </w:rPr>
              <w:t>3第3</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r>
              <w:rPr>
                <w:rFonts w:ascii="宋体" w:hAnsi="宋体" w:cs="宋体" w:hint="eastAsia"/>
                <w:szCs w:val="21"/>
              </w:rPr>
              <w:t xml:space="preserve">       </w:t>
            </w:r>
            <w:r>
              <w:rPr>
                <w:rFonts w:ascii="宋体" w:eastAsia="宋体" w:hAnsi="宋体" w:cs="宋体" w:hint="eastAsia"/>
                <w:szCs w:val="21"/>
              </w:rPr>
              <w:t>第</w:t>
            </w:r>
            <w:r>
              <w:rPr>
                <w:rFonts w:ascii="宋体" w:hAnsi="宋体" w:cs="宋体" w:hint="eastAsia"/>
                <w:szCs w:val="21"/>
              </w:rPr>
              <w:t>4</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Pr="00B460A7" w:rsidRDefault="00B460A7" w:rsidP="00B460A7">
            <w:pPr>
              <w:jc w:val="left"/>
              <w:rPr>
                <w:rFonts w:asciiTheme="majorEastAsia" w:eastAsiaTheme="majorEastAsia" w:hAnsiTheme="majorEastAsia" w:cs="仿宋"/>
                <w:sz w:val="22"/>
              </w:rPr>
            </w:pPr>
            <w:r w:rsidRPr="00B460A7">
              <w:rPr>
                <w:rFonts w:asciiTheme="majorEastAsia" w:eastAsiaTheme="majorEastAsia" w:hAnsiTheme="majorEastAsia" w:cs="仿宋" w:hint="eastAsia"/>
                <w:sz w:val="22"/>
              </w:rPr>
              <w:t>现场调阅审查</w:t>
            </w:r>
          </w:p>
          <w:p w:rsidR="00B460A7" w:rsidRPr="00B460A7" w:rsidRDefault="00B460A7">
            <w:pPr>
              <w:autoSpaceDE w:val="0"/>
              <w:autoSpaceDN w:val="0"/>
              <w:adjustRightInd w:val="0"/>
              <w:jc w:val="center"/>
              <w:rPr>
                <w:rFonts w:asciiTheme="majorEastAsia" w:eastAsiaTheme="majorEastAsia" w:hAnsiTheme="majorEastAsia" w:cs="宋体"/>
                <w:color w:val="000000"/>
                <w:kern w:val="0"/>
                <w:sz w:val="22"/>
              </w:rPr>
            </w:pPr>
          </w:p>
        </w:tc>
      </w:tr>
      <w:tr w:rsidR="00B460A7" w:rsidRPr="00B460A7" w:rsidTr="00683957">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p>
          <w:p w:rsidR="00B460A7" w:rsidRPr="00B460A7" w:rsidRDefault="00B460A7" w:rsidP="004C41A9">
            <w:pPr>
              <w:autoSpaceDE w:val="0"/>
              <w:autoSpaceDN w:val="0"/>
              <w:adjustRightInd w:val="0"/>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Default="00B460A7">
            <w:pPr>
              <w:autoSpaceDE w:val="0"/>
              <w:autoSpaceDN w:val="0"/>
              <w:adjustRightInd w:val="0"/>
              <w:jc w:val="left"/>
              <w:rPr>
                <w:rFonts w:asciiTheme="majorEastAsia" w:eastAsiaTheme="majorEastAsia" w:hAnsiTheme="majorEastAsia" w:cs="宋体"/>
                <w:color w:val="000000"/>
                <w:kern w:val="0"/>
                <w:sz w:val="22"/>
              </w:rPr>
            </w:pPr>
          </w:p>
          <w:p w:rsidR="00B460A7" w:rsidRPr="00B460A7" w:rsidRDefault="00B460A7">
            <w:pPr>
              <w:autoSpaceDE w:val="0"/>
              <w:autoSpaceDN w:val="0"/>
              <w:adjustRightInd w:val="0"/>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兴隆台区住建局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Default="00B460A7">
            <w:pPr>
              <w:autoSpaceDE w:val="0"/>
              <w:autoSpaceDN w:val="0"/>
              <w:adjustRightInd w:val="0"/>
              <w:jc w:val="center"/>
              <w:rPr>
                <w:rFonts w:asciiTheme="majorEastAsia" w:eastAsiaTheme="majorEastAsia" w:hAnsiTheme="majorEastAsia" w:cs="仿宋"/>
                <w:color w:val="000000"/>
                <w:sz w:val="22"/>
              </w:rPr>
            </w:pPr>
          </w:p>
          <w:p w:rsidR="00B460A7" w:rsidRPr="00B460A7" w:rsidRDefault="00B460A7">
            <w:pPr>
              <w:autoSpaceDE w:val="0"/>
              <w:autoSpaceDN w:val="0"/>
              <w:adjustRightInd w:val="0"/>
              <w:jc w:val="center"/>
              <w:rPr>
                <w:rFonts w:asciiTheme="majorEastAsia" w:eastAsiaTheme="majorEastAsia" w:hAnsiTheme="majorEastAsia" w:cs="仿宋"/>
                <w:color w:val="000000"/>
                <w:sz w:val="22"/>
              </w:rPr>
            </w:pPr>
            <w:r w:rsidRPr="00B460A7">
              <w:rPr>
                <w:rFonts w:asciiTheme="majorEastAsia" w:eastAsiaTheme="majorEastAsia" w:hAnsiTheme="majorEastAsia" w:cs="仿宋" w:hint="eastAsia"/>
                <w:color w:val="000000"/>
                <w:sz w:val="22"/>
              </w:rPr>
              <w:t>辖区内已办理建设工程消防竣工验收备案的企业</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p w:rsid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p w:rsid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p w:rsid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p w:rsid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p w:rsid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p w:rsid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p w:rsidR="00B460A7" w:rsidRPr="00B460A7" w:rsidRDefault="00B460A7" w:rsidP="00B460A7">
            <w:pPr>
              <w:pStyle w:val="a5"/>
              <w:widowControl/>
              <w:spacing w:beforeAutospacing="0" w:afterAutospacing="0" w:line="27" w:lineRule="atLeast"/>
              <w:rPr>
                <w:rFonts w:asciiTheme="majorEastAsia" w:eastAsiaTheme="majorEastAsia" w:hAnsiTheme="majorEastAsia" w:cs="仿宋"/>
                <w:sz w:val="22"/>
              </w:rPr>
            </w:pPr>
            <w:r w:rsidRPr="00B460A7">
              <w:rPr>
                <w:rFonts w:asciiTheme="majorEastAsia" w:eastAsiaTheme="majorEastAsia" w:hAnsiTheme="majorEastAsia" w:cs="仿宋" w:hint="eastAsia"/>
                <w:sz w:val="22"/>
              </w:rPr>
              <w:t>（一）检查企业是否</w:t>
            </w:r>
            <w:r w:rsidRPr="00B460A7">
              <w:rPr>
                <w:rFonts w:asciiTheme="majorEastAsia" w:eastAsiaTheme="majorEastAsia" w:hAnsiTheme="majorEastAsia" w:cs="仿宋" w:hint="eastAsia"/>
                <w:sz w:val="22"/>
                <w:shd w:val="clear" w:color="auto" w:fill="FFFFFF"/>
              </w:rPr>
              <w:t>办理</w:t>
            </w:r>
            <w:r w:rsidRPr="00B460A7">
              <w:rPr>
                <w:rFonts w:asciiTheme="majorEastAsia" w:eastAsiaTheme="majorEastAsia" w:hAnsiTheme="majorEastAsia" w:cs="仿宋" w:hint="eastAsia"/>
                <w:color w:val="000000"/>
                <w:sz w:val="22"/>
              </w:rPr>
              <w:t>建设工程消防竣工验收备案</w:t>
            </w:r>
            <w:r w:rsidRPr="00B460A7">
              <w:rPr>
                <w:rFonts w:asciiTheme="majorEastAsia" w:eastAsiaTheme="majorEastAsia" w:hAnsiTheme="majorEastAsia" w:cs="仿宋" w:hint="eastAsia"/>
                <w:sz w:val="22"/>
                <w:shd w:val="clear" w:color="auto" w:fill="FFFFFF"/>
              </w:rPr>
              <w:t>手续。</w:t>
            </w:r>
          </w:p>
          <w:p w:rsidR="00B460A7" w:rsidRPr="00B460A7" w:rsidRDefault="00B460A7" w:rsidP="00B460A7">
            <w:pPr>
              <w:jc w:val="left"/>
              <w:rPr>
                <w:rFonts w:asciiTheme="majorEastAsia" w:eastAsiaTheme="majorEastAsia" w:hAnsiTheme="majorEastAsia" w:cs="仿宋"/>
                <w:sz w:val="22"/>
                <w:shd w:val="clear" w:color="auto" w:fill="FFFFFF"/>
              </w:rPr>
            </w:pPr>
            <w:r w:rsidRPr="00B460A7">
              <w:rPr>
                <w:rFonts w:asciiTheme="majorEastAsia" w:eastAsiaTheme="majorEastAsia" w:hAnsiTheme="majorEastAsia" w:cs="仿宋" w:hint="eastAsia"/>
                <w:sz w:val="22"/>
                <w:shd w:val="clear" w:color="auto" w:fill="FFFFFF"/>
              </w:rPr>
              <w:t>（二）检查企业建设工程消防竣工验收备案资料是否符齐全。</w:t>
            </w:r>
          </w:p>
          <w:p w:rsidR="00B460A7" w:rsidRPr="00B460A7" w:rsidRDefault="00B460A7" w:rsidP="00B460A7">
            <w:pPr>
              <w:pStyle w:val="a5"/>
              <w:widowControl/>
              <w:spacing w:beforeAutospacing="0" w:afterAutospacing="0" w:line="27" w:lineRule="atLeast"/>
              <w:rPr>
                <w:rFonts w:asciiTheme="majorEastAsia" w:eastAsiaTheme="majorEastAsia" w:hAnsiTheme="majorEastAsia" w:cs="仿宋"/>
                <w:sz w:val="22"/>
              </w:rPr>
            </w:pPr>
          </w:p>
        </w:tc>
        <w:tc>
          <w:tcPr>
            <w:tcW w:w="688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tcPr>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bCs/>
                <w:kern w:val="0"/>
                <w:sz w:val="22"/>
              </w:rPr>
              <w:t>《中华人民共和国消防法》，</w:t>
            </w:r>
            <w:r w:rsidRPr="00B460A7">
              <w:rPr>
                <w:rFonts w:asciiTheme="majorEastAsia" w:eastAsiaTheme="majorEastAsia" w:hAnsiTheme="majorEastAsia" w:cs="仿宋" w:hint="eastAsia"/>
                <w:color w:val="000000"/>
                <w:kern w:val="0"/>
                <w:sz w:val="22"/>
              </w:rPr>
              <w:t xml:space="preserve">第五十八条 违反本法规定，有下列行为之一的，由住房和城乡建设主管部门、消防救援机构按照各自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职权责令停止施工、停止使用或者停产停业，并处三万元以上三十万元以下罚款：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（一）依法应当进行消防设计审查的建设工程，未经依法审查或者审查不合格，擅自施工的；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（二）依法应当进行消防验收的建设工程，未经消防验收或者消防验收不合格，擅自投入使用的；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（三）本法第十三条规定的其他建设工程验收后经依法抽查不合格，不停止使用的；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（四）公众聚集场所未经消防安全检查或者经检查不符合消防安全要求，擅自投入使用、营业的。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 xml:space="preserve">建设单位未依照本法规定在验收后报住房和城乡建设主管部门备案的，由住房和城乡建设主管部门责令 </w:t>
            </w:r>
          </w:p>
          <w:p w:rsidR="00B460A7" w:rsidRPr="00B460A7" w:rsidRDefault="00B460A7" w:rsidP="00B460A7">
            <w:pPr>
              <w:widowControl/>
              <w:jc w:val="left"/>
              <w:rPr>
                <w:rFonts w:asciiTheme="majorEastAsia" w:eastAsiaTheme="majorEastAsia" w:hAnsiTheme="majorEastAsia" w:cs="仿宋"/>
                <w:sz w:val="22"/>
              </w:rPr>
            </w:pPr>
            <w:r w:rsidRPr="00B460A7">
              <w:rPr>
                <w:rFonts w:asciiTheme="majorEastAsia" w:eastAsiaTheme="majorEastAsia" w:hAnsiTheme="majorEastAsia" w:cs="仿宋" w:hint="eastAsia"/>
                <w:color w:val="000000"/>
                <w:kern w:val="0"/>
                <w:sz w:val="22"/>
              </w:rPr>
              <w:t>改正，处五千元以下罚款。</w:t>
            </w:r>
          </w:p>
          <w:p w:rsidR="00B460A7" w:rsidRPr="00B460A7" w:rsidRDefault="00B460A7" w:rsidP="00B460A7">
            <w:pPr>
              <w:jc w:val="left"/>
              <w:rPr>
                <w:rFonts w:asciiTheme="majorEastAsia" w:eastAsiaTheme="majorEastAsia" w:hAnsiTheme="majorEastAsia" w:cs="仿宋"/>
                <w:sz w:val="22"/>
              </w:rPr>
            </w:pPr>
          </w:p>
          <w:p w:rsidR="00B460A7" w:rsidRPr="00B460A7" w:rsidRDefault="00B460A7" w:rsidP="00B460A7">
            <w:pPr>
              <w:adjustRightInd w:val="0"/>
              <w:snapToGrid w:val="0"/>
              <w:spacing w:line="560" w:lineRule="exact"/>
              <w:ind w:firstLineChars="200" w:firstLine="440"/>
              <w:rPr>
                <w:rFonts w:asciiTheme="majorEastAsia" w:eastAsiaTheme="majorEastAsia" w:hAnsiTheme="majorEastAsia" w:cs="仿宋"/>
                <w:sz w:val="22"/>
              </w:rPr>
            </w:pPr>
            <w:r w:rsidRPr="00B460A7">
              <w:rPr>
                <w:rFonts w:asciiTheme="majorEastAsia" w:eastAsiaTheme="majorEastAsia" w:hAnsiTheme="majorEastAsia" w:cs="仿宋" w:hint="eastAsia"/>
                <w:sz w:val="22"/>
              </w:rPr>
              <w:t>根据住建部《建设工程消防设计审查验收管理暂行规定》第三十三</w:t>
            </w:r>
            <w:r w:rsidRPr="00B460A7">
              <w:rPr>
                <w:rFonts w:asciiTheme="majorEastAsia" w:eastAsiaTheme="majorEastAsia" w:hAnsiTheme="majorEastAsia" w:cs="仿宋" w:hint="eastAsia"/>
                <w:sz w:val="22"/>
              </w:rPr>
              <w:lastRenderedPageBreak/>
              <w:t>条 对其他建设工程实行备案抽查制度。</w:t>
            </w:r>
          </w:p>
          <w:p w:rsidR="00B460A7" w:rsidRPr="00B460A7" w:rsidRDefault="00B460A7" w:rsidP="00B460A7">
            <w:pPr>
              <w:jc w:val="left"/>
              <w:rPr>
                <w:rFonts w:asciiTheme="majorEastAsia" w:eastAsiaTheme="majorEastAsia" w:hAnsiTheme="majorEastAsia" w:cs="仿宋"/>
                <w:sz w:val="22"/>
              </w:rPr>
            </w:pPr>
            <w:r w:rsidRPr="00B460A7">
              <w:rPr>
                <w:rFonts w:asciiTheme="majorEastAsia" w:eastAsiaTheme="majorEastAsia" w:hAnsiTheme="majorEastAsia" w:cs="仿宋" w:hint="eastAsia"/>
                <w:sz w:val="22"/>
              </w:rPr>
              <w:t>其他建设工程经依法抽查不合格的，应当停止使用。</w:t>
            </w:r>
          </w:p>
          <w:p w:rsidR="00B460A7" w:rsidRPr="00B460A7" w:rsidRDefault="00B460A7" w:rsidP="00B460A7">
            <w:pPr>
              <w:jc w:val="left"/>
              <w:rPr>
                <w:rFonts w:asciiTheme="majorEastAsia" w:eastAsiaTheme="majorEastAsia" w:hAnsiTheme="majorEastAsia" w:cs="仿宋"/>
                <w:sz w:val="22"/>
              </w:rPr>
            </w:pPr>
          </w:p>
          <w:p w:rsidR="00B460A7" w:rsidRPr="00B460A7" w:rsidRDefault="00B460A7" w:rsidP="00B460A7">
            <w:pPr>
              <w:widowControl/>
              <w:jc w:val="left"/>
              <w:rPr>
                <w:rFonts w:asciiTheme="majorEastAsia" w:eastAsiaTheme="majorEastAsia" w:hAnsiTheme="majorEastAsia" w:cs="仿宋"/>
                <w:bCs/>
                <w:kern w:val="0"/>
                <w:sz w:val="22"/>
              </w:rPr>
            </w:pPr>
          </w:p>
        </w:tc>
        <w:tc>
          <w:tcPr>
            <w:tcW w:w="12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tcPr>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hint="eastAsia"/>
                <w:szCs w:val="21"/>
              </w:rPr>
            </w:pPr>
          </w:p>
          <w:p w:rsidR="004D3AC8" w:rsidRDefault="004D3AC8" w:rsidP="004D3AC8">
            <w:pPr>
              <w:rPr>
                <w:rFonts w:ascii="宋体" w:eastAsia="宋体" w:hAnsi="宋体" w:cs="宋体"/>
                <w:szCs w:val="21"/>
              </w:rPr>
            </w:pPr>
            <w:r>
              <w:rPr>
                <w:rFonts w:ascii="宋体" w:eastAsia="宋体" w:hAnsi="宋体" w:cs="宋体" w:hint="eastAsia"/>
                <w:szCs w:val="21"/>
              </w:rPr>
              <w:t>第</w:t>
            </w:r>
            <w:r>
              <w:rPr>
                <w:rFonts w:ascii="宋体" w:hAnsi="宋体" w:cs="宋体" w:hint="eastAsia"/>
                <w:szCs w:val="21"/>
              </w:rPr>
              <w:t>1</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p w:rsidR="004D3AC8" w:rsidRDefault="004D3AC8" w:rsidP="004D3AC8">
            <w:pPr>
              <w:rPr>
                <w:rFonts w:ascii="宋体" w:eastAsia="宋体" w:hAnsi="宋体" w:cs="宋体"/>
                <w:szCs w:val="21"/>
              </w:rPr>
            </w:pPr>
            <w:r>
              <w:rPr>
                <w:rFonts w:ascii="宋体" w:eastAsia="宋体" w:hAnsi="宋体" w:cs="宋体" w:hint="eastAsia"/>
                <w:szCs w:val="21"/>
              </w:rPr>
              <w:t>第</w:t>
            </w:r>
            <w:r>
              <w:rPr>
                <w:rFonts w:ascii="宋体" w:hAnsi="宋体" w:cs="宋体" w:hint="eastAsia"/>
                <w:szCs w:val="21"/>
              </w:rPr>
              <w:t>2</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p w:rsidR="00B460A7" w:rsidRPr="00B460A7" w:rsidRDefault="004D3AC8" w:rsidP="004D3AC8">
            <w:pPr>
              <w:autoSpaceDE w:val="0"/>
              <w:autoSpaceDN w:val="0"/>
              <w:adjustRightInd w:val="0"/>
              <w:jc w:val="center"/>
              <w:rPr>
                <w:rFonts w:asciiTheme="majorEastAsia" w:eastAsiaTheme="majorEastAsia" w:hAnsiTheme="majorEastAsia" w:cs="宋体"/>
                <w:color w:val="000000"/>
                <w:kern w:val="0"/>
                <w:sz w:val="22"/>
              </w:rPr>
            </w:pPr>
            <w:r>
              <w:rPr>
                <w:rFonts w:ascii="宋体" w:eastAsia="宋体" w:hAnsi="宋体" w:cs="宋体" w:hint="eastAsia"/>
                <w:szCs w:val="21"/>
              </w:rPr>
              <w:t>第</w:t>
            </w:r>
            <w:r>
              <w:rPr>
                <w:rFonts w:ascii="宋体" w:hAnsi="宋体" w:cs="宋体" w:hint="eastAsia"/>
                <w:szCs w:val="21"/>
              </w:rPr>
              <w:t>3第3</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r>
              <w:rPr>
                <w:rFonts w:ascii="宋体" w:hAnsi="宋体" w:cs="宋体" w:hint="eastAsia"/>
                <w:szCs w:val="21"/>
              </w:rPr>
              <w:t xml:space="preserve">       </w:t>
            </w:r>
            <w:r>
              <w:rPr>
                <w:rFonts w:ascii="宋体" w:eastAsia="宋体" w:hAnsi="宋体" w:cs="宋体" w:hint="eastAsia"/>
                <w:szCs w:val="21"/>
              </w:rPr>
              <w:t>第</w:t>
            </w:r>
            <w:r>
              <w:rPr>
                <w:rFonts w:ascii="宋体" w:hAnsi="宋体" w:cs="宋体" w:hint="eastAsia"/>
                <w:szCs w:val="21"/>
              </w:rPr>
              <w:t>4</w:t>
            </w:r>
            <w:r>
              <w:rPr>
                <w:rFonts w:ascii="宋体" w:eastAsia="宋体" w:hAnsi="宋体" w:cs="宋体" w:hint="eastAsia"/>
                <w:szCs w:val="21"/>
              </w:rPr>
              <w:t>季度</w:t>
            </w:r>
            <w:r>
              <w:rPr>
                <w:rFonts w:ascii="宋体" w:hAnsi="宋体" w:cs="宋体" w:hint="eastAsia"/>
                <w:szCs w:val="21"/>
              </w:rPr>
              <w:t>2</w:t>
            </w:r>
            <w:r>
              <w:rPr>
                <w:rFonts w:ascii="宋体" w:eastAsia="宋体" w:hAnsi="宋体" w:cs="宋体" w:hint="eastAsia"/>
                <w:szCs w:val="21"/>
              </w:rPr>
              <w:t>家</w:t>
            </w:r>
          </w:p>
        </w:tc>
        <w:tc>
          <w:tcPr>
            <w:tcW w:w="96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Default="00B460A7" w:rsidP="00B460A7">
            <w:pPr>
              <w:jc w:val="left"/>
              <w:rPr>
                <w:rFonts w:asciiTheme="majorEastAsia" w:eastAsiaTheme="majorEastAsia" w:hAnsiTheme="majorEastAsia" w:cs="仿宋"/>
                <w:sz w:val="22"/>
              </w:rPr>
            </w:pPr>
          </w:p>
          <w:p w:rsidR="00B460A7" w:rsidRPr="00B460A7" w:rsidRDefault="00B460A7" w:rsidP="00B460A7">
            <w:pPr>
              <w:jc w:val="left"/>
              <w:rPr>
                <w:rFonts w:asciiTheme="majorEastAsia" w:eastAsiaTheme="majorEastAsia" w:hAnsiTheme="majorEastAsia" w:cs="仿宋"/>
                <w:sz w:val="22"/>
              </w:rPr>
            </w:pPr>
            <w:r w:rsidRPr="00B460A7">
              <w:rPr>
                <w:rFonts w:asciiTheme="majorEastAsia" w:eastAsiaTheme="majorEastAsia" w:hAnsiTheme="majorEastAsia" w:cs="仿宋" w:hint="eastAsia"/>
                <w:sz w:val="22"/>
              </w:rPr>
              <w:t>现场调阅审查</w:t>
            </w:r>
          </w:p>
          <w:p w:rsidR="00B460A7" w:rsidRPr="00B460A7" w:rsidRDefault="00B460A7" w:rsidP="00B460A7">
            <w:pPr>
              <w:jc w:val="left"/>
              <w:rPr>
                <w:rFonts w:asciiTheme="majorEastAsia" w:eastAsiaTheme="majorEastAsia" w:hAnsiTheme="majorEastAsia" w:cs="仿宋"/>
                <w:color w:val="0000FF"/>
                <w:sz w:val="22"/>
              </w:rPr>
            </w:pPr>
          </w:p>
        </w:tc>
      </w:tr>
    </w:tbl>
    <w:p w:rsidR="00383367" w:rsidRPr="00B460A7" w:rsidRDefault="00383367">
      <w:pPr>
        <w:rPr>
          <w:rFonts w:asciiTheme="majorEastAsia" w:eastAsiaTheme="majorEastAsia" w:hAnsiTheme="majorEastAsia" w:cs="宋体"/>
          <w:sz w:val="22"/>
        </w:rPr>
      </w:pPr>
    </w:p>
    <w:sectPr w:rsidR="00383367" w:rsidRPr="00B460A7" w:rsidSect="0038336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4D" w:rsidRDefault="00847A4D" w:rsidP="00C72F63">
      <w:r>
        <w:separator/>
      </w:r>
    </w:p>
  </w:endnote>
  <w:endnote w:type="continuationSeparator" w:id="0">
    <w:p w:rsidR="00847A4D" w:rsidRDefault="00847A4D" w:rsidP="00C72F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4D" w:rsidRDefault="00847A4D" w:rsidP="00C72F63">
      <w:r>
        <w:separator/>
      </w:r>
    </w:p>
  </w:footnote>
  <w:footnote w:type="continuationSeparator" w:id="0">
    <w:p w:rsidR="00847A4D" w:rsidRDefault="00847A4D" w:rsidP="00C72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0FA210"/>
    <w:multiLevelType w:val="singleLevel"/>
    <w:tmpl w:val="B40FA210"/>
    <w:lvl w:ilvl="0">
      <w:start w:val="1"/>
      <w:numFmt w:val="decimal"/>
      <w:lvlText w:val="%1."/>
      <w:lvlJc w:val="left"/>
      <w:pPr>
        <w:tabs>
          <w:tab w:val="num" w:pos="312"/>
        </w:tabs>
      </w:pPr>
    </w:lvl>
  </w:abstractNum>
  <w:abstractNum w:abstractNumId="1">
    <w:nsid w:val="BB244079"/>
    <w:multiLevelType w:val="singleLevel"/>
    <w:tmpl w:val="BB244079"/>
    <w:lvl w:ilvl="0">
      <w:start w:val="1"/>
      <w:numFmt w:val="decimal"/>
      <w:suff w:val="nothing"/>
      <w:lvlText w:val="%1、"/>
      <w:lvlJc w:val="left"/>
      <w:pPr>
        <w:ind w:left="550" w:firstLine="0"/>
      </w:pPr>
    </w:lvl>
  </w:abstractNum>
  <w:abstractNum w:abstractNumId="2">
    <w:nsid w:val="E7FAA8E3"/>
    <w:multiLevelType w:val="singleLevel"/>
    <w:tmpl w:val="E7FAA8E3"/>
    <w:lvl w:ilvl="0">
      <w:start w:val="1"/>
      <w:numFmt w:val="decimal"/>
      <w:suff w:val="nothing"/>
      <w:lvlText w:val="%1、"/>
      <w:lvlJc w:val="left"/>
      <w:pPr>
        <w:ind w:left="55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100D"/>
    <w:rsid w:val="0006703B"/>
    <w:rsid w:val="000B6EE7"/>
    <w:rsid w:val="00115853"/>
    <w:rsid w:val="00116A40"/>
    <w:rsid w:val="00132178"/>
    <w:rsid w:val="00176CCE"/>
    <w:rsid w:val="001A338E"/>
    <w:rsid w:val="001F0363"/>
    <w:rsid w:val="00204476"/>
    <w:rsid w:val="0024154C"/>
    <w:rsid w:val="00252E48"/>
    <w:rsid w:val="00273664"/>
    <w:rsid w:val="00295664"/>
    <w:rsid w:val="002D0937"/>
    <w:rsid w:val="002D40D4"/>
    <w:rsid w:val="002E6184"/>
    <w:rsid w:val="002E61D9"/>
    <w:rsid w:val="00341B0C"/>
    <w:rsid w:val="00343A12"/>
    <w:rsid w:val="00357A4A"/>
    <w:rsid w:val="00383367"/>
    <w:rsid w:val="00384635"/>
    <w:rsid w:val="0039248F"/>
    <w:rsid w:val="003D42DC"/>
    <w:rsid w:val="0040679D"/>
    <w:rsid w:val="00421B3E"/>
    <w:rsid w:val="0043583A"/>
    <w:rsid w:val="0047460D"/>
    <w:rsid w:val="00484741"/>
    <w:rsid w:val="004B770C"/>
    <w:rsid w:val="004C41A9"/>
    <w:rsid w:val="004C68A3"/>
    <w:rsid w:val="004D3AC8"/>
    <w:rsid w:val="004F040E"/>
    <w:rsid w:val="00531E72"/>
    <w:rsid w:val="005426EA"/>
    <w:rsid w:val="005577CC"/>
    <w:rsid w:val="00564D5C"/>
    <w:rsid w:val="005731E1"/>
    <w:rsid w:val="005A1475"/>
    <w:rsid w:val="005A3636"/>
    <w:rsid w:val="005B10EA"/>
    <w:rsid w:val="005B2FFB"/>
    <w:rsid w:val="006323F0"/>
    <w:rsid w:val="006E5A70"/>
    <w:rsid w:val="006F4DF3"/>
    <w:rsid w:val="00702526"/>
    <w:rsid w:val="00712D51"/>
    <w:rsid w:val="007C17D4"/>
    <w:rsid w:val="0083579C"/>
    <w:rsid w:val="00847A4D"/>
    <w:rsid w:val="00867EBE"/>
    <w:rsid w:val="00872042"/>
    <w:rsid w:val="00873D6E"/>
    <w:rsid w:val="00876DE7"/>
    <w:rsid w:val="00882992"/>
    <w:rsid w:val="008D326C"/>
    <w:rsid w:val="00903A69"/>
    <w:rsid w:val="00907E80"/>
    <w:rsid w:val="009A57B6"/>
    <w:rsid w:val="009A6171"/>
    <w:rsid w:val="009F2D64"/>
    <w:rsid w:val="00A70107"/>
    <w:rsid w:val="00A8006F"/>
    <w:rsid w:val="00A835CB"/>
    <w:rsid w:val="00AC3554"/>
    <w:rsid w:val="00AE2762"/>
    <w:rsid w:val="00AF0626"/>
    <w:rsid w:val="00AF33A5"/>
    <w:rsid w:val="00B121E4"/>
    <w:rsid w:val="00B16740"/>
    <w:rsid w:val="00B460A7"/>
    <w:rsid w:val="00B73B7B"/>
    <w:rsid w:val="00B87CBF"/>
    <w:rsid w:val="00BD6715"/>
    <w:rsid w:val="00C20055"/>
    <w:rsid w:val="00C2282E"/>
    <w:rsid w:val="00C36B27"/>
    <w:rsid w:val="00C54399"/>
    <w:rsid w:val="00C72F63"/>
    <w:rsid w:val="00C811E0"/>
    <w:rsid w:val="00C860FE"/>
    <w:rsid w:val="00CC216C"/>
    <w:rsid w:val="00CE1EE0"/>
    <w:rsid w:val="00D06DCD"/>
    <w:rsid w:val="00D31151"/>
    <w:rsid w:val="00D47E82"/>
    <w:rsid w:val="00D93DC2"/>
    <w:rsid w:val="00DC7024"/>
    <w:rsid w:val="00DC728C"/>
    <w:rsid w:val="00DD0BBD"/>
    <w:rsid w:val="00E15B46"/>
    <w:rsid w:val="00EE3AFB"/>
    <w:rsid w:val="00F11E69"/>
    <w:rsid w:val="00F44EC5"/>
    <w:rsid w:val="00F86AB1"/>
    <w:rsid w:val="00FA2891"/>
    <w:rsid w:val="00FB100D"/>
    <w:rsid w:val="00FE7121"/>
    <w:rsid w:val="00FF698C"/>
    <w:rsid w:val="01B615B6"/>
    <w:rsid w:val="06135879"/>
    <w:rsid w:val="10A54A8E"/>
    <w:rsid w:val="14927AA7"/>
    <w:rsid w:val="190C6E71"/>
    <w:rsid w:val="1E9D6EC1"/>
    <w:rsid w:val="233F190E"/>
    <w:rsid w:val="313B54B6"/>
    <w:rsid w:val="3C0518DB"/>
    <w:rsid w:val="415D35E6"/>
    <w:rsid w:val="43D01FDE"/>
    <w:rsid w:val="45A30DA4"/>
    <w:rsid w:val="45C007A5"/>
    <w:rsid w:val="4A3C61CB"/>
    <w:rsid w:val="4BDE1652"/>
    <w:rsid w:val="503B20AF"/>
    <w:rsid w:val="516A05CC"/>
    <w:rsid w:val="5B2F6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8336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8336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83367"/>
    <w:pPr>
      <w:spacing w:beforeAutospacing="1" w:afterAutospacing="1"/>
      <w:jc w:val="left"/>
    </w:pPr>
    <w:rPr>
      <w:rFonts w:cs="Times New Roman"/>
      <w:kern w:val="0"/>
      <w:sz w:val="24"/>
    </w:rPr>
  </w:style>
  <w:style w:type="character" w:styleId="a6">
    <w:name w:val="Hyperlink"/>
    <w:basedOn w:val="a0"/>
    <w:uiPriority w:val="99"/>
    <w:semiHidden/>
    <w:unhideWhenUsed/>
    <w:rsid w:val="00383367"/>
    <w:rPr>
      <w:color w:val="0000FF"/>
      <w:u w:val="single"/>
    </w:rPr>
  </w:style>
  <w:style w:type="character" w:customStyle="1" w:styleId="Char0">
    <w:name w:val="页眉 Char"/>
    <w:basedOn w:val="a0"/>
    <w:link w:val="a4"/>
    <w:uiPriority w:val="99"/>
    <w:semiHidden/>
    <w:qFormat/>
    <w:rsid w:val="00383367"/>
    <w:rPr>
      <w:sz w:val="18"/>
      <w:szCs w:val="18"/>
    </w:rPr>
  </w:style>
  <w:style w:type="character" w:customStyle="1" w:styleId="Char">
    <w:name w:val="页脚 Char"/>
    <w:basedOn w:val="a0"/>
    <w:link w:val="a3"/>
    <w:uiPriority w:val="99"/>
    <w:semiHidden/>
    <w:qFormat/>
    <w:rsid w:val="00383367"/>
    <w:rPr>
      <w:sz w:val="18"/>
      <w:szCs w:val="18"/>
    </w:rPr>
  </w:style>
  <w:style w:type="table" w:styleId="a7">
    <w:name w:val="Table Grid"/>
    <w:basedOn w:val="a1"/>
    <w:rsid w:val="004C41A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2264759&amp;ss_c=ssc.citiao.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5%8C%BB%E7%96%97%E6%9C%BA%E6%9E%84%E7%AE%A1%E7%90%86%E6%9D%A1%E4%BE%8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1774</Words>
  <Characters>10116</Characters>
  <Application>Microsoft Office Word</Application>
  <DocSecurity>0</DocSecurity>
  <Lines>84</Lines>
  <Paragraphs>23</Paragraphs>
  <ScaleCrop>false</ScaleCrop>
  <Company>Microsoft</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14</cp:revision>
  <cp:lastPrinted>2020-12-22T06:46:00Z</cp:lastPrinted>
  <dcterms:created xsi:type="dcterms:W3CDTF">2020-12-29T01:40:00Z</dcterms:created>
  <dcterms:modified xsi:type="dcterms:W3CDTF">2021-01-07T06:57:00Z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