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98" w:rsidRDefault="005D2198">
      <w:pPr>
        <w:spacing w:line="540" w:lineRule="exact"/>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rPr>
          <w:b/>
          <w:sz w:val="44"/>
          <w:szCs w:val="44"/>
          <w:u w:val="single"/>
        </w:rPr>
      </w:pPr>
    </w:p>
    <w:p w:rsidR="005D2198" w:rsidRDefault="005D2198">
      <w:pPr>
        <w:spacing w:line="540" w:lineRule="exact"/>
        <w:jc w:val="center"/>
        <w:rPr>
          <w:b/>
          <w:sz w:val="44"/>
          <w:szCs w:val="44"/>
          <w:u w:val="single"/>
        </w:rPr>
      </w:pPr>
    </w:p>
    <w:p w:rsidR="005D2198" w:rsidRDefault="007223D9">
      <w:pPr>
        <w:spacing w:line="540" w:lineRule="exact"/>
        <w:jc w:val="center"/>
        <w:rPr>
          <w:rFonts w:ascii="宋体" w:hAnsi="宋体"/>
          <w:b/>
          <w:sz w:val="52"/>
          <w:szCs w:val="52"/>
        </w:rPr>
      </w:pPr>
      <w:r>
        <w:rPr>
          <w:rFonts w:ascii="宋体" w:hAnsi="宋体" w:hint="eastAsia"/>
          <w:b/>
          <w:sz w:val="52"/>
          <w:szCs w:val="52"/>
        </w:rPr>
        <w:t>中共盘锦市双台子区纪律检查委员会</w:t>
      </w:r>
      <w:r>
        <w:rPr>
          <w:rFonts w:ascii="宋体" w:hAnsi="宋体" w:hint="eastAsia"/>
          <w:b/>
          <w:sz w:val="52"/>
          <w:szCs w:val="52"/>
        </w:rPr>
        <w:t>2019</w:t>
      </w:r>
      <w:r>
        <w:rPr>
          <w:rFonts w:ascii="宋体" w:hAnsi="宋体" w:hint="eastAsia"/>
          <w:b/>
          <w:sz w:val="52"/>
          <w:szCs w:val="52"/>
        </w:rPr>
        <w:t>年度部门决算</w:t>
      </w: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rPr>
      </w:pPr>
    </w:p>
    <w:p w:rsidR="005D2198" w:rsidRDefault="005D2198">
      <w:pPr>
        <w:spacing w:line="540" w:lineRule="exact"/>
        <w:jc w:val="center"/>
        <w:rPr>
          <w:b/>
          <w:sz w:val="44"/>
          <w:szCs w:val="44"/>
        </w:rPr>
      </w:pPr>
    </w:p>
    <w:p w:rsidR="005D2198" w:rsidRDefault="005D2198">
      <w:pPr>
        <w:spacing w:line="540" w:lineRule="exact"/>
        <w:jc w:val="center"/>
        <w:rPr>
          <w:b/>
          <w:sz w:val="44"/>
          <w:szCs w:val="44"/>
        </w:rPr>
      </w:pPr>
    </w:p>
    <w:p w:rsidR="005D2198" w:rsidRDefault="007223D9">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5D2198" w:rsidRDefault="005D2198">
      <w:pPr>
        <w:spacing w:line="540" w:lineRule="exact"/>
        <w:rPr>
          <w:b/>
          <w:sz w:val="44"/>
          <w:szCs w:val="44"/>
          <w:u w:val="single"/>
        </w:rPr>
      </w:pPr>
    </w:p>
    <w:p w:rsidR="005D2198" w:rsidRDefault="005D2198">
      <w:pPr>
        <w:spacing w:line="540" w:lineRule="exact"/>
        <w:rPr>
          <w:b/>
          <w:sz w:val="44"/>
          <w:szCs w:val="44"/>
          <w:u w:val="single"/>
        </w:rPr>
      </w:pPr>
    </w:p>
    <w:p w:rsidR="005D2198" w:rsidRDefault="007223D9">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区纪委</w:t>
      </w:r>
      <w:r>
        <w:rPr>
          <w:rFonts w:ascii="黑体" w:eastAsia="黑体" w:hAnsi="黑体" w:hint="eastAsia"/>
          <w:sz w:val="32"/>
          <w:szCs w:val="32"/>
        </w:rPr>
        <w:t>概况</w:t>
      </w:r>
    </w:p>
    <w:p w:rsidR="005D2198" w:rsidRDefault="007223D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5D2198" w:rsidRDefault="007223D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5D2198" w:rsidRDefault="007223D9">
      <w:pPr>
        <w:spacing w:line="54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sidR="007A53F6">
        <w:rPr>
          <w:rFonts w:ascii="黑体" w:eastAsia="黑体" w:hAnsi="黑体" w:hint="eastAsia"/>
          <w:sz w:val="32"/>
          <w:szCs w:val="32"/>
        </w:rPr>
        <w:t>区纪委</w:t>
      </w:r>
      <w:r>
        <w:rPr>
          <w:rFonts w:ascii="黑体" w:eastAsia="黑体" w:hAnsi="黑体" w:hint="eastAsia"/>
          <w:sz w:val="32"/>
          <w:szCs w:val="32"/>
        </w:rPr>
        <w:t>2019</w:t>
      </w:r>
      <w:r>
        <w:rPr>
          <w:rFonts w:ascii="黑体" w:eastAsia="黑体" w:hAnsi="黑体" w:hint="eastAsia"/>
          <w:sz w:val="32"/>
          <w:szCs w:val="32"/>
        </w:rPr>
        <w:t>年度部门决算报表</w:t>
      </w:r>
    </w:p>
    <w:p w:rsidR="005D2198" w:rsidRDefault="007223D9">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w:t>
      </w:r>
      <w:r>
        <w:rPr>
          <w:rFonts w:ascii="仿宋_GB2312" w:eastAsia="仿宋_GB2312" w:hAnsi="仿宋" w:hint="eastAsia"/>
          <w:sz w:val="32"/>
          <w:szCs w:val="32"/>
        </w:rPr>
        <w:t>年度收入支出决算总表</w:t>
      </w:r>
    </w:p>
    <w:p w:rsidR="005D2198" w:rsidRDefault="007223D9">
      <w:pPr>
        <w:spacing w:line="540" w:lineRule="exact"/>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2019</w:t>
      </w:r>
      <w:r>
        <w:rPr>
          <w:rFonts w:ascii="仿宋_GB2312" w:eastAsia="仿宋_GB2312" w:hAnsi="仿宋" w:hint="eastAsia"/>
          <w:sz w:val="32"/>
          <w:szCs w:val="32"/>
        </w:rPr>
        <w:t>年度</w:t>
      </w:r>
      <w:r>
        <w:rPr>
          <w:rFonts w:ascii="仿宋_GB2312" w:eastAsia="仿宋_GB2312" w:hint="eastAsia"/>
          <w:sz w:val="32"/>
          <w:szCs w:val="32"/>
        </w:rPr>
        <w:t>收入决算表</w:t>
      </w:r>
    </w:p>
    <w:p w:rsidR="005D2198" w:rsidRDefault="007223D9">
      <w:pPr>
        <w:spacing w:line="540" w:lineRule="exact"/>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2019</w:t>
      </w:r>
      <w:r>
        <w:rPr>
          <w:rFonts w:ascii="仿宋_GB2312" w:eastAsia="仿宋_GB2312" w:hAnsi="仿宋" w:hint="eastAsia"/>
          <w:sz w:val="32"/>
          <w:szCs w:val="32"/>
        </w:rPr>
        <w:t>年度</w:t>
      </w:r>
      <w:r>
        <w:rPr>
          <w:rFonts w:ascii="仿宋_GB2312" w:eastAsia="仿宋_GB2312" w:hint="eastAsia"/>
          <w:sz w:val="32"/>
          <w:szCs w:val="32"/>
        </w:rPr>
        <w:t>支出决算表</w:t>
      </w:r>
    </w:p>
    <w:p w:rsidR="005D2198" w:rsidRDefault="007223D9">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w:t>
      </w:r>
      <w:r>
        <w:rPr>
          <w:rFonts w:ascii="仿宋_GB2312" w:eastAsia="仿宋_GB2312" w:hAnsi="仿宋" w:hint="eastAsia"/>
          <w:sz w:val="32"/>
          <w:szCs w:val="32"/>
        </w:rPr>
        <w:t>年度财政拨款收入支出决算表</w:t>
      </w:r>
    </w:p>
    <w:p w:rsidR="005D2198" w:rsidRDefault="007223D9">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5D2198" w:rsidRDefault="007223D9">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5D2198" w:rsidRDefault="007223D9">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年度政府性基金预算财政拨款收入支出决算表</w:t>
      </w:r>
    </w:p>
    <w:p w:rsidR="005D2198" w:rsidRDefault="007223D9">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w:t>
      </w:r>
      <w:r>
        <w:rPr>
          <w:rFonts w:ascii="仿宋_GB2312" w:eastAsia="仿宋_GB2312" w:hint="eastAsia"/>
          <w:sz w:val="32"/>
          <w:szCs w:val="32"/>
        </w:rPr>
        <w:t>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5D2198" w:rsidRDefault="007223D9">
      <w:pPr>
        <w:spacing w:line="540" w:lineRule="exact"/>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sidR="007A53F6">
        <w:rPr>
          <w:rFonts w:ascii="黑体" w:eastAsia="黑体" w:hAnsi="黑体" w:hint="eastAsia"/>
          <w:sz w:val="32"/>
          <w:szCs w:val="32"/>
        </w:rPr>
        <w:t>区纪委</w:t>
      </w:r>
      <w:r>
        <w:rPr>
          <w:rFonts w:ascii="黑体" w:eastAsia="黑体" w:hAnsi="黑体" w:hint="eastAsia"/>
          <w:sz w:val="32"/>
          <w:szCs w:val="32"/>
        </w:rPr>
        <w:t>2019</w:t>
      </w:r>
      <w:r>
        <w:rPr>
          <w:rFonts w:ascii="黑体" w:eastAsia="黑体" w:hAnsi="黑体" w:hint="eastAsia"/>
          <w:sz w:val="32"/>
          <w:szCs w:val="32"/>
        </w:rPr>
        <w:t>年度部门决算情况说明</w:t>
      </w:r>
    </w:p>
    <w:p w:rsidR="005D2198" w:rsidRDefault="007223D9">
      <w:pPr>
        <w:spacing w:line="54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5D2198" w:rsidRDefault="005D2198">
      <w:pPr>
        <w:spacing w:line="540" w:lineRule="exact"/>
        <w:jc w:val="center"/>
        <w:rPr>
          <w:rFonts w:ascii="黑体" w:eastAsia="黑体" w:hAnsi="黑体"/>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b/>
          <w:sz w:val="44"/>
          <w:szCs w:val="44"/>
          <w:u w:val="single"/>
        </w:rPr>
      </w:pPr>
    </w:p>
    <w:p w:rsidR="005D2198" w:rsidRDefault="005D2198">
      <w:pPr>
        <w:spacing w:line="540" w:lineRule="exact"/>
        <w:jc w:val="center"/>
        <w:rPr>
          <w:rFonts w:ascii="黑体" w:eastAsia="黑体"/>
          <w:sz w:val="32"/>
          <w:szCs w:val="32"/>
        </w:rPr>
      </w:pPr>
    </w:p>
    <w:p w:rsidR="005D2198" w:rsidRDefault="005D2198">
      <w:pPr>
        <w:spacing w:line="540" w:lineRule="exact"/>
        <w:jc w:val="center"/>
        <w:rPr>
          <w:rFonts w:ascii="黑体" w:eastAsia="黑体"/>
          <w:sz w:val="32"/>
          <w:szCs w:val="32"/>
        </w:rPr>
      </w:pPr>
    </w:p>
    <w:p w:rsidR="005D2198" w:rsidRDefault="005D2198">
      <w:pPr>
        <w:spacing w:line="540" w:lineRule="exact"/>
        <w:jc w:val="center"/>
        <w:rPr>
          <w:rFonts w:ascii="宋体" w:hAnsi="宋体"/>
          <w:b/>
          <w:sz w:val="36"/>
          <w:szCs w:val="36"/>
        </w:rPr>
      </w:pPr>
    </w:p>
    <w:p w:rsidR="005D2198" w:rsidRDefault="007223D9">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双台子区纪委</w:t>
      </w:r>
      <w:r>
        <w:rPr>
          <w:rFonts w:ascii="宋体" w:hAnsi="宋体" w:hint="eastAsia"/>
          <w:b/>
          <w:sz w:val="36"/>
          <w:szCs w:val="36"/>
        </w:rPr>
        <w:t>概况</w:t>
      </w:r>
    </w:p>
    <w:p w:rsidR="005D2198" w:rsidRDefault="005D2198">
      <w:pPr>
        <w:spacing w:line="540" w:lineRule="exact"/>
        <w:ind w:firstLineChars="200" w:firstLine="640"/>
        <w:jc w:val="left"/>
        <w:rPr>
          <w:rFonts w:ascii="黑体" w:eastAsia="黑体"/>
          <w:sz w:val="32"/>
          <w:szCs w:val="32"/>
        </w:rPr>
      </w:pPr>
    </w:p>
    <w:p w:rsidR="005D2198" w:rsidRDefault="007223D9">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（一）负责贯彻落实上级党委和区委关于加强党风廉政建设的决定，维护党的章程和其他党内法规，检查党的路线、方针、政策和决议的执行情况。</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（二）负责贯彻落实上级政府和区政府有关行政监察工作的决定，监督检查区政府各部门及其工作人员执行国家政策、法律法规、国民经济和社会发展计划</w:t>
      </w:r>
      <w:r>
        <w:rPr>
          <w:rFonts w:ascii="仿宋_GB2312" w:eastAsia="仿宋_GB2312" w:hint="eastAsia"/>
          <w:sz w:val="32"/>
          <w:szCs w:val="32"/>
        </w:rPr>
        <w:t xml:space="preserve"> </w:t>
      </w:r>
      <w:r>
        <w:rPr>
          <w:rFonts w:ascii="仿宋_GB2312" w:eastAsia="仿宋_GB2312" w:hint="eastAsia"/>
          <w:sz w:val="32"/>
          <w:szCs w:val="32"/>
        </w:rPr>
        <w:t>及上级政府颁发的决议和命令的情况。</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三）负责检查并处理区直机关各部门、各级党的组织和区委管理的党员领导干部违反党的章程及其他党内法规的案件；受理党员的控诉和申诉；必要时直接查处下级党的纪律检查机关管辖范围内的比较重要或复杂的案件。</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（四）负责调查处理区政府各部门及其工作人员违反国家政策、法律法规以及违犯政绩的行为，受理监察对象不服政纪处分的申诉，受理个人或单位对监察对象违纪行为的检举、控告。</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（五）负责作出关于维护党纪的决定，制定全区党风党纪教育计划，配合有关部门做好党的纪检工作方针、政策的宣传工作和对</w:t>
      </w:r>
      <w:r>
        <w:rPr>
          <w:rFonts w:ascii="仿宋_GB2312" w:eastAsia="仿宋_GB2312" w:hint="eastAsia"/>
          <w:sz w:val="32"/>
          <w:szCs w:val="32"/>
        </w:rPr>
        <w:t>党员遵守激烈的教育工作。</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（六）会同有关部门做好行政监察工作的方针、政策和法律法规的宣传工作。</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（七）负责对党的纪律检查工作的有关问题进行调查研</w:t>
      </w:r>
      <w:r>
        <w:rPr>
          <w:rFonts w:ascii="仿宋_GB2312" w:eastAsia="仿宋_GB2312" w:hint="eastAsia"/>
          <w:sz w:val="32"/>
          <w:szCs w:val="32"/>
        </w:rPr>
        <w:lastRenderedPageBreak/>
        <w:t>究，拟定有关党纪条规和政策规定，参与制定全区党内有关规定。</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（八）调查研究区政府各部门和各街道办事处制定的有关政策法规的情况，对其违反国家法律和有损国家利益的条款，提出修改、补充的建议；变更或撤销本级和下级行政监察机构不适当的决定和规定。</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（九）会同区委各部门、区政府各部门做好纪检、监察干部的管理工作；审核、考察各基层党（工）委纪检、监察干部人选；组织和指导全区纪检</w:t>
      </w:r>
      <w:r>
        <w:rPr>
          <w:rFonts w:ascii="仿宋_GB2312" w:eastAsia="仿宋_GB2312" w:hint="eastAsia"/>
          <w:sz w:val="32"/>
          <w:szCs w:val="32"/>
        </w:rPr>
        <w:t>、监察系统干部的培训工作。</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（十）负责全区部门和行业作风建设工作，履行区政府纠正部门和行业不正之风办公室职责。</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（十一）承办区委、区政府交办的其他任务。</w:t>
      </w:r>
    </w:p>
    <w:p w:rsidR="005D2198" w:rsidRDefault="007223D9">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7A53F6" w:rsidRDefault="007223D9">
      <w:pPr>
        <w:spacing w:line="540" w:lineRule="exact"/>
        <w:ind w:firstLineChars="200" w:firstLine="640"/>
        <w:jc w:val="left"/>
        <w:rPr>
          <w:rFonts w:ascii="仿宋_GB2312" w:eastAsia="仿宋_GB2312" w:hint="eastAsia"/>
          <w:bCs/>
          <w:sz w:val="32"/>
          <w:szCs w:val="32"/>
        </w:rPr>
      </w:pPr>
      <w:r>
        <w:rPr>
          <w:rFonts w:ascii="仿宋_GB2312" w:eastAsia="仿宋_GB2312" w:hint="eastAsia"/>
          <w:bCs/>
          <w:sz w:val="32"/>
          <w:szCs w:val="32"/>
        </w:rPr>
        <w:t>纳入</w:t>
      </w:r>
      <w:r>
        <w:rPr>
          <w:rFonts w:ascii="仿宋_GB2312" w:eastAsia="仿宋_GB2312" w:hint="eastAsia"/>
          <w:bCs/>
          <w:sz w:val="32"/>
          <w:szCs w:val="32"/>
        </w:rPr>
        <w:t>区纪委</w:t>
      </w:r>
      <w:r>
        <w:rPr>
          <w:rFonts w:ascii="仿宋_GB2312" w:eastAsia="仿宋_GB2312" w:hint="eastAsia"/>
          <w:bCs/>
          <w:sz w:val="32"/>
          <w:szCs w:val="32"/>
        </w:rPr>
        <w:t>2019</w:t>
      </w:r>
      <w:r>
        <w:rPr>
          <w:rFonts w:ascii="仿宋_GB2312" w:eastAsia="仿宋_GB2312" w:hint="eastAsia"/>
          <w:bCs/>
          <w:sz w:val="32"/>
          <w:szCs w:val="32"/>
        </w:rPr>
        <w:t>年部门决算编制范围的二级预算单位包括：</w:t>
      </w:r>
    </w:p>
    <w:p w:rsidR="005D2198" w:rsidRDefault="007A53F6">
      <w:pPr>
        <w:spacing w:line="540" w:lineRule="exact"/>
        <w:ind w:firstLineChars="200" w:firstLine="640"/>
        <w:jc w:val="left"/>
        <w:rPr>
          <w:rFonts w:ascii="仿宋_GB2312" w:eastAsia="仿宋_GB2312"/>
          <w:b/>
          <w:sz w:val="32"/>
          <w:szCs w:val="32"/>
        </w:rPr>
      </w:pPr>
      <w:r>
        <w:rPr>
          <w:rFonts w:ascii="仿宋_GB2312" w:eastAsia="仿宋_GB2312" w:hint="eastAsia"/>
          <w:bCs/>
          <w:sz w:val="32"/>
          <w:szCs w:val="32"/>
        </w:rPr>
        <w:t>1.</w:t>
      </w:r>
      <w:r w:rsidR="007223D9">
        <w:rPr>
          <w:rFonts w:ascii="仿宋_GB2312" w:eastAsia="仿宋_GB2312" w:hint="eastAsia"/>
          <w:bCs/>
          <w:sz w:val="32"/>
          <w:szCs w:val="32"/>
        </w:rPr>
        <w:t>双台子区纪委监委综合保障中心。</w:t>
      </w:r>
    </w:p>
    <w:p w:rsidR="005D2198" w:rsidRDefault="007223D9">
      <w:pPr>
        <w:spacing w:line="540" w:lineRule="exact"/>
        <w:ind w:firstLineChars="200" w:firstLine="640"/>
        <w:jc w:val="left"/>
        <w:rPr>
          <w:rFonts w:ascii="仿宋_GB2312" w:eastAsia="仿宋_GB2312"/>
          <w:sz w:val="32"/>
          <w:szCs w:val="32"/>
        </w:rPr>
      </w:pPr>
      <w:r>
        <w:rPr>
          <w:rFonts w:ascii="仿宋_GB2312" w:eastAsia="仿宋_GB2312"/>
          <w:sz w:val="32"/>
          <w:szCs w:val="32"/>
        </w:rPr>
        <w:br w:type="page"/>
      </w:r>
    </w:p>
    <w:p w:rsidR="005D2198" w:rsidRDefault="007223D9">
      <w:pPr>
        <w:spacing w:line="540" w:lineRule="exact"/>
        <w:jc w:val="center"/>
        <w:rPr>
          <w:rFonts w:ascii="宋体" w:hAnsi="宋体"/>
          <w:b/>
          <w:sz w:val="36"/>
          <w:szCs w:val="36"/>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区纪委</w:t>
      </w:r>
      <w:r>
        <w:rPr>
          <w:rFonts w:ascii="宋体" w:hAnsi="宋体" w:hint="eastAsia"/>
          <w:b/>
          <w:sz w:val="36"/>
          <w:szCs w:val="36"/>
        </w:rPr>
        <w:t>2019</w:t>
      </w:r>
      <w:r>
        <w:rPr>
          <w:rFonts w:ascii="宋体" w:hAnsi="宋体" w:hint="eastAsia"/>
          <w:b/>
          <w:sz w:val="36"/>
          <w:szCs w:val="36"/>
        </w:rPr>
        <w:t>年度部门决算情况说明</w:t>
      </w:r>
    </w:p>
    <w:p w:rsidR="005D2198" w:rsidRDefault="005D2198">
      <w:pPr>
        <w:spacing w:line="540" w:lineRule="exact"/>
        <w:rPr>
          <w:rFonts w:ascii="宋体" w:hAnsi="宋体"/>
          <w:b/>
          <w:sz w:val="36"/>
          <w:szCs w:val="36"/>
        </w:rPr>
      </w:pPr>
    </w:p>
    <w:p w:rsidR="005D2198" w:rsidRDefault="007223D9">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5D2198" w:rsidRDefault="0072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479.01</w:t>
      </w:r>
      <w:r>
        <w:rPr>
          <w:rFonts w:ascii="楷体_GB2312" w:eastAsia="楷体_GB2312" w:hAnsi="宋体" w:hint="eastAsia"/>
          <w:b/>
          <w:sz w:val="32"/>
          <w:szCs w:val="32"/>
        </w:rPr>
        <w:t>万元，包括：</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479.01</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。其中：公共预算财政拨款收入</w:t>
      </w:r>
      <w:r>
        <w:rPr>
          <w:rFonts w:ascii="仿宋_GB2312" w:eastAsia="仿宋_GB2312" w:hAnsi="宋体" w:hint="eastAsia"/>
          <w:sz w:val="32"/>
          <w:szCs w:val="32"/>
        </w:rPr>
        <w:t>479.01</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用事业基金弥补收支差额</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w:t>
      </w:r>
      <w:r>
        <w:rPr>
          <w:rFonts w:ascii="仿宋_GB2312" w:eastAsia="仿宋_GB2312" w:hAnsi="宋体" w:hint="eastAsia"/>
          <w:sz w:val="32"/>
          <w:szCs w:val="32"/>
        </w:rPr>
        <w:t>29.89</w:t>
      </w:r>
      <w:r>
        <w:rPr>
          <w:rFonts w:ascii="仿宋_GB2312" w:eastAsia="仿宋_GB2312" w:hAnsi="宋体" w:hint="eastAsia"/>
          <w:sz w:val="32"/>
          <w:szCs w:val="32"/>
        </w:rPr>
        <w:t>万元，增长</w:t>
      </w:r>
      <w:r>
        <w:rPr>
          <w:rFonts w:ascii="仿宋_GB2312" w:eastAsia="仿宋_GB2312" w:hAnsi="宋体" w:hint="eastAsia"/>
          <w:sz w:val="32"/>
          <w:szCs w:val="32"/>
        </w:rPr>
        <w:t>7</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黑体" w:eastAsia="黑体" w:hAnsi="黑体" w:hint="eastAsia"/>
          <w:sz w:val="32"/>
          <w:szCs w:val="32"/>
        </w:rPr>
        <w:t>一是</w:t>
      </w:r>
      <w:r>
        <w:rPr>
          <w:rFonts w:ascii="仿宋_GB2312" w:eastAsia="仿宋_GB2312" w:hAnsi="宋体" w:hint="eastAsia"/>
          <w:sz w:val="32"/>
          <w:szCs w:val="32"/>
        </w:rPr>
        <w:t>人员增加</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仿宋_GB2312" w:cs="仿宋_GB2312" w:hint="eastAsia"/>
          <w:sz w:val="32"/>
          <w:szCs w:val="32"/>
        </w:rPr>
        <w:t>增加</w:t>
      </w:r>
      <w:r>
        <w:rPr>
          <w:rFonts w:ascii="仿宋_GB2312" w:eastAsia="仿宋_GB2312" w:hAnsi="宋体" w:hint="eastAsia"/>
          <w:sz w:val="32"/>
          <w:szCs w:val="32"/>
        </w:rPr>
        <w:t>专案经费</w:t>
      </w:r>
      <w:r>
        <w:rPr>
          <w:rFonts w:ascii="仿宋_GB2312" w:eastAsia="仿宋_GB2312" w:hAnsi="宋体" w:hint="eastAsia"/>
          <w:sz w:val="32"/>
          <w:szCs w:val="32"/>
        </w:rPr>
        <w:t>。</w:t>
      </w:r>
    </w:p>
    <w:p w:rsidR="005D2198" w:rsidRDefault="0072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477.92</w:t>
      </w:r>
      <w:r>
        <w:rPr>
          <w:rFonts w:ascii="楷体_GB2312" w:eastAsia="楷体_GB2312" w:hAnsi="宋体" w:hint="eastAsia"/>
          <w:b/>
          <w:sz w:val="32"/>
          <w:szCs w:val="32"/>
        </w:rPr>
        <w:t>万元，包括：</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440.1</w:t>
      </w:r>
      <w:r>
        <w:rPr>
          <w:rFonts w:ascii="仿宋_GB2312" w:eastAsia="仿宋_GB2312" w:hAnsi="宋体" w:hint="eastAsia"/>
          <w:sz w:val="32"/>
          <w:szCs w:val="32"/>
        </w:rPr>
        <w:t>万元，占支出总计的</w:t>
      </w:r>
      <w:r>
        <w:rPr>
          <w:rFonts w:ascii="仿宋_GB2312" w:eastAsia="仿宋_GB2312" w:hAnsi="宋体" w:hint="eastAsia"/>
          <w:sz w:val="32"/>
          <w:szCs w:val="32"/>
        </w:rPr>
        <w:t>92</w:t>
      </w:r>
      <w:r w:rsidR="007A53F6">
        <w:rPr>
          <w:rFonts w:ascii="仿宋_GB2312" w:eastAsia="仿宋_GB2312" w:hAnsi="宋体" w:hint="eastAsia"/>
          <w:sz w:val="32"/>
          <w:szCs w:val="32"/>
        </w:rPr>
        <w:t>.09</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hint="eastAsia"/>
          <w:sz w:val="32"/>
          <w:szCs w:val="32"/>
        </w:rPr>
        <w:t>375.68</w:t>
      </w:r>
      <w:r>
        <w:rPr>
          <w:rFonts w:ascii="仿宋_GB2312" w:eastAsia="仿宋_GB2312" w:hAnsi="宋体" w:hint="eastAsia"/>
          <w:sz w:val="32"/>
          <w:szCs w:val="32"/>
        </w:rPr>
        <w:t>万元，对个人和家庭的补助支出</w:t>
      </w:r>
      <w:r>
        <w:rPr>
          <w:rFonts w:ascii="仿宋_GB2312" w:eastAsia="仿宋_GB2312" w:hAnsi="宋体" w:hint="eastAsia"/>
          <w:sz w:val="32"/>
          <w:szCs w:val="32"/>
        </w:rPr>
        <w:t>0</w:t>
      </w:r>
      <w:r>
        <w:rPr>
          <w:rFonts w:ascii="仿宋_GB2312" w:eastAsia="仿宋_GB2312" w:hAnsi="宋体" w:hint="eastAsia"/>
          <w:sz w:val="32"/>
          <w:szCs w:val="32"/>
        </w:rPr>
        <w:t>万元，商品和服务支出</w:t>
      </w:r>
      <w:r>
        <w:rPr>
          <w:rFonts w:ascii="仿宋_GB2312" w:eastAsia="仿宋_GB2312" w:hAnsi="宋体" w:hint="eastAsia"/>
          <w:sz w:val="32"/>
          <w:szCs w:val="32"/>
        </w:rPr>
        <w:t>64.42</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37.82</w:t>
      </w:r>
      <w:r>
        <w:rPr>
          <w:rFonts w:ascii="仿宋_GB2312" w:eastAsia="仿宋_GB2312" w:hAnsi="宋体" w:hint="eastAsia"/>
          <w:sz w:val="32"/>
          <w:szCs w:val="32"/>
        </w:rPr>
        <w:t>万元，占支出总计的</w:t>
      </w:r>
      <w:r w:rsidR="007A53F6">
        <w:rPr>
          <w:rFonts w:ascii="仿宋_GB2312" w:eastAsia="仿宋_GB2312" w:hAnsi="宋体" w:hint="eastAsia"/>
          <w:sz w:val="32"/>
          <w:szCs w:val="32"/>
        </w:rPr>
        <w:t>7.91</w:t>
      </w:r>
      <w:r>
        <w:rPr>
          <w:rFonts w:ascii="仿宋_GB2312" w:eastAsia="仿宋_GB2312" w:hAnsi="宋体" w:hint="eastAsia"/>
          <w:sz w:val="32"/>
          <w:szCs w:val="32"/>
        </w:rPr>
        <w:t>%</w:t>
      </w:r>
      <w:r>
        <w:rPr>
          <w:rFonts w:ascii="仿宋_GB2312" w:eastAsia="仿宋_GB2312" w:hAnsi="宋体" w:hint="eastAsia"/>
          <w:sz w:val="32"/>
          <w:szCs w:val="32"/>
        </w:rPr>
        <w:t>。主要包括</w:t>
      </w:r>
      <w:r>
        <w:rPr>
          <w:rFonts w:ascii="仿宋_GB2312" w:eastAsia="仿宋_GB2312" w:hAnsi="宋体" w:hint="eastAsia"/>
          <w:sz w:val="32"/>
          <w:szCs w:val="32"/>
        </w:rPr>
        <w:t>纪检监察</w:t>
      </w:r>
      <w:r>
        <w:rPr>
          <w:rFonts w:ascii="仿宋_GB2312" w:eastAsia="仿宋_GB2312" w:hAnsi="宋体" w:hint="eastAsia"/>
          <w:sz w:val="32"/>
          <w:szCs w:val="32"/>
        </w:rPr>
        <w:t>业务支出。</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无</w:t>
      </w:r>
      <w:r>
        <w:rPr>
          <w:rFonts w:ascii="仿宋_GB2312" w:eastAsia="仿宋_GB2312" w:hAnsi="宋体" w:hint="eastAsia"/>
          <w:sz w:val="32"/>
          <w:szCs w:val="32"/>
        </w:rPr>
        <w:t>经营支出。</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hint="eastAsia"/>
          <w:sz w:val="32"/>
          <w:szCs w:val="32"/>
        </w:rPr>
        <w:t>28.8</w:t>
      </w:r>
      <w:r>
        <w:rPr>
          <w:rFonts w:ascii="仿宋_GB2312" w:eastAsia="仿宋_GB2312" w:hAnsi="宋体" w:hint="eastAsia"/>
          <w:sz w:val="32"/>
          <w:szCs w:val="32"/>
        </w:rPr>
        <w:t>万元，增长</w:t>
      </w:r>
      <w:r>
        <w:rPr>
          <w:rFonts w:ascii="仿宋_GB2312" w:eastAsia="仿宋_GB2312" w:hAnsi="宋体" w:hint="eastAsia"/>
          <w:sz w:val="32"/>
          <w:szCs w:val="32"/>
        </w:rPr>
        <w:t>6</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黑体" w:eastAsia="黑体" w:hAnsi="黑体" w:hint="eastAsia"/>
          <w:sz w:val="32"/>
          <w:szCs w:val="32"/>
        </w:rPr>
        <w:t>一是</w:t>
      </w:r>
      <w:r>
        <w:rPr>
          <w:rFonts w:ascii="仿宋_GB2312" w:eastAsia="仿宋_GB2312" w:hAnsi="宋体" w:hint="eastAsia"/>
          <w:sz w:val="32"/>
          <w:szCs w:val="32"/>
        </w:rPr>
        <w:t>人员增加</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宋体" w:hint="eastAsia"/>
          <w:sz w:val="32"/>
          <w:szCs w:val="32"/>
        </w:rPr>
        <w:t>增加专案经费</w:t>
      </w:r>
      <w:r>
        <w:rPr>
          <w:rFonts w:ascii="仿宋_GB2312" w:eastAsia="仿宋_GB2312" w:hAnsi="宋体" w:hint="eastAsia"/>
          <w:sz w:val="32"/>
          <w:szCs w:val="32"/>
        </w:rPr>
        <w:t>。</w:t>
      </w:r>
    </w:p>
    <w:p w:rsidR="005D2198" w:rsidRDefault="0072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1.09</w:t>
      </w:r>
      <w:r>
        <w:rPr>
          <w:rFonts w:ascii="楷体_GB2312" w:eastAsia="楷体_GB2312" w:hAnsi="宋体" w:hint="eastAsia"/>
          <w:b/>
          <w:sz w:val="32"/>
          <w:szCs w:val="32"/>
        </w:rPr>
        <w:t>万元。</w:t>
      </w:r>
    </w:p>
    <w:p w:rsidR="005D2198" w:rsidRPr="007A53F6" w:rsidRDefault="007223D9">
      <w:pPr>
        <w:spacing w:line="540" w:lineRule="exact"/>
        <w:ind w:firstLine="660"/>
        <w:rPr>
          <w:rFonts w:ascii="仿宋_GB2312" w:eastAsia="仿宋_GB2312" w:hAnsi="宋体"/>
          <w:sz w:val="32"/>
          <w:szCs w:val="32"/>
        </w:rPr>
      </w:pPr>
      <w:r w:rsidRPr="007A53F6">
        <w:rPr>
          <w:rFonts w:ascii="仿宋_GB2312" w:eastAsia="仿宋_GB2312" w:hAnsi="宋体" w:hint="eastAsia"/>
          <w:sz w:val="32"/>
          <w:szCs w:val="32"/>
        </w:rPr>
        <w:t>与上年相比，今年结转结余增加</w:t>
      </w:r>
      <w:r w:rsidRPr="007A53F6">
        <w:rPr>
          <w:rFonts w:ascii="仿宋_GB2312" w:eastAsia="仿宋_GB2312" w:hAnsi="宋体" w:hint="eastAsia"/>
          <w:sz w:val="32"/>
          <w:szCs w:val="32"/>
        </w:rPr>
        <w:t>1.09</w:t>
      </w:r>
      <w:r w:rsidRPr="007A53F6">
        <w:rPr>
          <w:rFonts w:ascii="仿宋_GB2312" w:eastAsia="仿宋_GB2312" w:hAnsi="宋体" w:hint="eastAsia"/>
          <w:sz w:val="32"/>
          <w:szCs w:val="32"/>
        </w:rPr>
        <w:t>万元，增长</w:t>
      </w:r>
      <w:r w:rsidRPr="007A53F6">
        <w:rPr>
          <w:rFonts w:ascii="仿宋_GB2312" w:eastAsia="仿宋_GB2312" w:hAnsi="宋体" w:hint="eastAsia"/>
          <w:sz w:val="32"/>
          <w:szCs w:val="32"/>
        </w:rPr>
        <w:t>100</w:t>
      </w:r>
      <w:r w:rsidRPr="007A53F6">
        <w:rPr>
          <w:rFonts w:ascii="仿宋_GB2312" w:eastAsia="仿宋_GB2312" w:hAnsi="宋体" w:hint="eastAsia"/>
          <w:sz w:val="32"/>
          <w:szCs w:val="32"/>
        </w:rPr>
        <w:t>%</w:t>
      </w:r>
      <w:r w:rsidRPr="007A53F6">
        <w:rPr>
          <w:rFonts w:ascii="仿宋_GB2312" w:eastAsia="仿宋_GB2312" w:hAnsi="宋体" w:hint="eastAsia"/>
          <w:sz w:val="32"/>
          <w:szCs w:val="32"/>
        </w:rPr>
        <w:t>，主要是</w:t>
      </w:r>
      <w:r w:rsidRPr="007A53F6">
        <w:rPr>
          <w:rFonts w:ascii="仿宋_GB2312" w:eastAsia="仿宋_GB2312" w:hAnsi="宋体" w:hint="eastAsia"/>
          <w:sz w:val="32"/>
          <w:szCs w:val="32"/>
        </w:rPr>
        <w:t>由于年底拨款集中，有转账支票因为超过决算时间，未能支付。</w:t>
      </w:r>
      <w:bookmarkStart w:id="0" w:name="_GoBack"/>
      <w:bookmarkEnd w:id="0"/>
    </w:p>
    <w:p w:rsidR="005D2198" w:rsidRDefault="007223D9">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5D2198" w:rsidRDefault="0072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w:t>
      </w:r>
      <w:r>
        <w:rPr>
          <w:rFonts w:ascii="仿宋_GB2312" w:eastAsia="仿宋_GB2312" w:hAnsi="宋体" w:hint="eastAsia"/>
          <w:sz w:val="32"/>
          <w:szCs w:val="32"/>
        </w:rPr>
        <w:t>年度财政拨款支出</w:t>
      </w:r>
      <w:r>
        <w:rPr>
          <w:rFonts w:ascii="仿宋_GB2312" w:eastAsia="仿宋_GB2312" w:hAnsi="宋体" w:hint="eastAsia"/>
          <w:sz w:val="32"/>
          <w:szCs w:val="32"/>
        </w:rPr>
        <w:t>477.92</w:t>
      </w:r>
      <w:r>
        <w:rPr>
          <w:rFonts w:ascii="仿宋_GB2312" w:eastAsia="仿宋_GB2312" w:hAnsi="宋体" w:hint="eastAsia"/>
          <w:sz w:val="32"/>
          <w:szCs w:val="32"/>
        </w:rPr>
        <w:t>万元，其中：基本支出</w:t>
      </w:r>
      <w:r>
        <w:rPr>
          <w:rFonts w:ascii="仿宋_GB2312" w:eastAsia="仿宋_GB2312" w:hAnsi="宋体" w:hint="eastAsia"/>
          <w:sz w:val="32"/>
          <w:szCs w:val="32"/>
        </w:rPr>
        <w:t>440.1</w:t>
      </w:r>
      <w:r>
        <w:rPr>
          <w:rFonts w:ascii="仿宋_GB2312" w:eastAsia="仿宋_GB2312" w:hAnsi="宋体" w:hint="eastAsia"/>
          <w:sz w:val="32"/>
          <w:szCs w:val="32"/>
        </w:rPr>
        <w:t>万元，项目支出</w:t>
      </w:r>
      <w:r>
        <w:rPr>
          <w:rFonts w:ascii="仿宋_GB2312" w:eastAsia="仿宋_GB2312" w:hAnsi="宋体" w:hint="eastAsia"/>
          <w:sz w:val="32"/>
          <w:szCs w:val="32"/>
        </w:rPr>
        <w:t>37.82</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28.8</w:t>
      </w:r>
      <w:r>
        <w:rPr>
          <w:rFonts w:ascii="仿宋_GB2312" w:eastAsia="仿宋_GB2312" w:hAnsi="宋体" w:hint="eastAsia"/>
          <w:sz w:val="32"/>
          <w:szCs w:val="32"/>
        </w:rPr>
        <w:t>万元，增长</w:t>
      </w:r>
      <w:r>
        <w:rPr>
          <w:rFonts w:ascii="仿宋_GB2312" w:eastAsia="仿宋_GB2312" w:hAnsi="宋体" w:hint="eastAsia"/>
          <w:sz w:val="32"/>
          <w:szCs w:val="32"/>
        </w:rPr>
        <w:t>6</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黑体" w:eastAsia="黑体" w:hAnsi="黑体" w:hint="eastAsia"/>
          <w:sz w:val="32"/>
          <w:szCs w:val="32"/>
        </w:rPr>
        <w:t>一是</w:t>
      </w:r>
      <w:r w:rsidRPr="007A53F6">
        <w:rPr>
          <w:rFonts w:ascii="仿宋_GB2312" w:eastAsia="仿宋_GB2312" w:hAnsi="黑体" w:hint="eastAsia"/>
          <w:sz w:val="32"/>
          <w:szCs w:val="32"/>
        </w:rPr>
        <w:t>人员增加</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宋体" w:hint="eastAsia"/>
          <w:sz w:val="32"/>
          <w:szCs w:val="32"/>
        </w:rPr>
        <w:t>办案费增加</w:t>
      </w:r>
      <w:r>
        <w:rPr>
          <w:rFonts w:ascii="仿宋_GB2312" w:eastAsia="仿宋_GB2312" w:hAnsi="宋体" w:hint="eastAsia"/>
          <w:sz w:val="32"/>
          <w:szCs w:val="32"/>
        </w:rPr>
        <w:t>。与年初预算相比，</w:t>
      </w:r>
      <w:r>
        <w:rPr>
          <w:rFonts w:ascii="仿宋_GB2312" w:eastAsia="仿宋_GB2312" w:hAnsi="宋体" w:hint="eastAsia"/>
          <w:sz w:val="32"/>
          <w:szCs w:val="32"/>
        </w:rPr>
        <w:t>2019</w:t>
      </w:r>
      <w:r>
        <w:rPr>
          <w:rFonts w:ascii="仿宋_GB2312" w:eastAsia="仿宋_GB2312" w:hAnsi="宋体" w:hint="eastAsia"/>
          <w:sz w:val="32"/>
          <w:szCs w:val="32"/>
        </w:rPr>
        <w:t>财政拨款支出完成年初预算的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。年初无项目预算。</w:t>
      </w:r>
    </w:p>
    <w:p w:rsidR="005D2198" w:rsidRDefault="0072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w:t>
      </w:r>
      <w:r>
        <w:rPr>
          <w:rFonts w:ascii="仿宋_GB2312" w:eastAsia="仿宋_GB2312" w:hAnsi="宋体" w:hint="eastAsia"/>
          <w:sz w:val="32"/>
          <w:szCs w:val="32"/>
        </w:rPr>
        <w:t>年度财政拨款支出</w:t>
      </w:r>
      <w:r>
        <w:rPr>
          <w:rFonts w:ascii="仿宋_GB2312" w:eastAsia="仿宋_GB2312" w:hAnsi="宋体" w:hint="eastAsia"/>
          <w:sz w:val="32"/>
          <w:szCs w:val="32"/>
        </w:rPr>
        <w:t>477.92</w:t>
      </w:r>
      <w:r>
        <w:rPr>
          <w:rFonts w:ascii="仿宋_GB2312" w:eastAsia="仿宋_GB2312" w:hAnsi="宋体" w:hint="eastAsia"/>
          <w:sz w:val="32"/>
          <w:szCs w:val="32"/>
        </w:rPr>
        <w:t>万元，按支出功能分类科目分，包括：一般公共服务支出</w:t>
      </w:r>
      <w:r>
        <w:rPr>
          <w:rFonts w:ascii="仿宋_GB2312" w:eastAsia="仿宋_GB2312" w:hAnsi="宋体" w:hint="eastAsia"/>
          <w:sz w:val="32"/>
          <w:szCs w:val="32"/>
        </w:rPr>
        <w:t>372.45</w:t>
      </w:r>
      <w:r>
        <w:rPr>
          <w:rFonts w:ascii="仿宋_GB2312" w:eastAsia="仿宋_GB2312" w:hAnsi="宋体" w:hint="eastAsia"/>
          <w:sz w:val="32"/>
          <w:szCs w:val="32"/>
        </w:rPr>
        <w:t>万元，占</w:t>
      </w:r>
      <w:r w:rsidR="007A53F6">
        <w:rPr>
          <w:rFonts w:ascii="仿宋_GB2312" w:eastAsia="仿宋_GB2312" w:hAnsi="宋体" w:hint="eastAsia"/>
          <w:sz w:val="32"/>
          <w:szCs w:val="32"/>
        </w:rPr>
        <w:t>77.93</w:t>
      </w:r>
      <w:r>
        <w:rPr>
          <w:rFonts w:ascii="仿宋_GB2312" w:eastAsia="仿宋_GB2312" w:hAnsi="宋体"/>
          <w:sz w:val="32"/>
          <w:szCs w:val="32"/>
        </w:rPr>
        <w:t>%</w:t>
      </w:r>
      <w:r>
        <w:rPr>
          <w:rFonts w:ascii="仿宋_GB2312" w:eastAsia="仿宋_GB2312" w:hAnsi="宋体" w:hint="eastAsia"/>
          <w:sz w:val="32"/>
          <w:szCs w:val="32"/>
        </w:rPr>
        <w:t>；社会保障和就业支出</w:t>
      </w:r>
      <w:r>
        <w:rPr>
          <w:rFonts w:ascii="仿宋_GB2312" w:eastAsia="仿宋_GB2312" w:hAnsi="宋体" w:hint="eastAsia"/>
          <w:sz w:val="32"/>
          <w:szCs w:val="32"/>
        </w:rPr>
        <w:t>39.64</w:t>
      </w:r>
      <w:r>
        <w:rPr>
          <w:rFonts w:ascii="仿宋_GB2312" w:eastAsia="仿宋_GB2312" w:hAnsi="宋体" w:hint="eastAsia"/>
          <w:sz w:val="32"/>
          <w:szCs w:val="32"/>
        </w:rPr>
        <w:t>万元，占</w:t>
      </w:r>
      <w:r>
        <w:rPr>
          <w:rFonts w:ascii="仿宋_GB2312" w:eastAsia="仿宋_GB2312" w:hAnsi="宋体" w:hint="eastAsia"/>
          <w:sz w:val="32"/>
          <w:szCs w:val="32"/>
        </w:rPr>
        <w:t>8</w:t>
      </w:r>
      <w:r w:rsidR="007A53F6">
        <w:rPr>
          <w:rFonts w:ascii="仿宋_GB2312" w:eastAsia="仿宋_GB2312" w:hAnsi="宋体" w:hint="eastAsia"/>
          <w:sz w:val="32"/>
          <w:szCs w:val="32"/>
        </w:rPr>
        <w:t>.29</w:t>
      </w:r>
      <w:r>
        <w:rPr>
          <w:rFonts w:ascii="仿宋_GB2312" w:eastAsia="仿宋_GB2312" w:hAnsi="宋体" w:hint="eastAsia"/>
          <w:sz w:val="32"/>
          <w:szCs w:val="32"/>
        </w:rPr>
        <w:t>%</w:t>
      </w:r>
      <w:r>
        <w:rPr>
          <w:rFonts w:ascii="仿宋_GB2312" w:eastAsia="仿宋_GB2312" w:hAnsi="宋体" w:hint="eastAsia"/>
          <w:sz w:val="32"/>
          <w:szCs w:val="32"/>
        </w:rPr>
        <w:t>；医疗卫生与计划生育支出</w:t>
      </w:r>
      <w:r>
        <w:rPr>
          <w:rFonts w:ascii="仿宋_GB2312" w:eastAsia="仿宋_GB2312" w:hAnsi="宋体" w:hint="eastAsia"/>
          <w:sz w:val="32"/>
          <w:szCs w:val="32"/>
        </w:rPr>
        <w:t>10.54</w:t>
      </w:r>
      <w:r>
        <w:rPr>
          <w:rFonts w:ascii="仿宋_GB2312" w:eastAsia="仿宋_GB2312" w:hAnsi="宋体" w:hint="eastAsia"/>
          <w:sz w:val="32"/>
          <w:szCs w:val="32"/>
        </w:rPr>
        <w:t>万元，占</w:t>
      </w:r>
      <w:r>
        <w:rPr>
          <w:rFonts w:ascii="仿宋_GB2312" w:eastAsia="仿宋_GB2312" w:hAnsi="宋体" w:hint="eastAsia"/>
          <w:sz w:val="32"/>
          <w:szCs w:val="32"/>
        </w:rPr>
        <w:t>2</w:t>
      </w:r>
      <w:r w:rsidR="007A53F6">
        <w:rPr>
          <w:rFonts w:ascii="仿宋_GB2312" w:eastAsia="仿宋_GB2312" w:hAnsi="宋体" w:hint="eastAsia"/>
          <w:sz w:val="32"/>
          <w:szCs w:val="32"/>
        </w:rPr>
        <w:t>.21</w:t>
      </w:r>
      <w:r>
        <w:rPr>
          <w:rFonts w:ascii="仿宋_GB2312" w:eastAsia="仿宋_GB2312" w:hAnsi="宋体" w:hint="eastAsia"/>
          <w:sz w:val="32"/>
          <w:szCs w:val="32"/>
        </w:rPr>
        <w:t>%</w:t>
      </w:r>
      <w:r w:rsidR="007A53F6">
        <w:rPr>
          <w:rFonts w:ascii="仿宋_GB2312" w:eastAsia="仿宋_GB2312" w:hAnsi="宋体" w:hint="eastAsia"/>
          <w:sz w:val="32"/>
          <w:szCs w:val="32"/>
        </w:rPr>
        <w:t>；住房保障支出55.29万元，占11.57%</w:t>
      </w:r>
      <w:r>
        <w:rPr>
          <w:rFonts w:ascii="仿宋_GB2312" w:eastAsia="仿宋_GB2312" w:hAnsi="宋体" w:hint="eastAsia"/>
          <w:sz w:val="32"/>
          <w:szCs w:val="32"/>
        </w:rPr>
        <w:t>。</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一般公共服务支出</w:t>
      </w:r>
      <w:r>
        <w:rPr>
          <w:rFonts w:ascii="仿宋_GB2312" w:eastAsia="仿宋_GB2312" w:hAnsi="宋体" w:hint="eastAsia"/>
          <w:sz w:val="32"/>
          <w:szCs w:val="32"/>
        </w:rPr>
        <w:t>3</w:t>
      </w:r>
      <w:r>
        <w:rPr>
          <w:rFonts w:ascii="仿宋_GB2312" w:eastAsia="仿宋_GB2312" w:hAnsi="宋体" w:hint="eastAsia"/>
          <w:sz w:val="32"/>
          <w:szCs w:val="32"/>
        </w:rPr>
        <w:t>72.45</w:t>
      </w:r>
      <w:r>
        <w:rPr>
          <w:rFonts w:ascii="仿宋_GB2312" w:eastAsia="仿宋_GB2312" w:hAnsi="宋体" w:hint="eastAsia"/>
          <w:sz w:val="32"/>
          <w:szCs w:val="32"/>
        </w:rPr>
        <w:t>万元，具体包括：</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sidR="007A53F6">
        <w:rPr>
          <w:rFonts w:ascii="仿宋_GB2312" w:eastAsia="仿宋_GB2312" w:hAnsi="宋体" w:hint="eastAsia"/>
          <w:sz w:val="32"/>
          <w:szCs w:val="32"/>
        </w:rPr>
        <w:t>纪检监察事务</w:t>
      </w:r>
      <w:r>
        <w:rPr>
          <w:rFonts w:ascii="仿宋_GB2312" w:eastAsia="仿宋_GB2312" w:hAnsi="宋体" w:hint="eastAsia"/>
          <w:sz w:val="32"/>
          <w:szCs w:val="32"/>
        </w:rPr>
        <w:t>行政运行</w:t>
      </w:r>
      <w:r>
        <w:rPr>
          <w:rFonts w:ascii="仿宋_GB2312" w:eastAsia="仿宋_GB2312" w:hAnsi="宋体" w:hint="eastAsia"/>
          <w:sz w:val="32"/>
          <w:szCs w:val="32"/>
        </w:rPr>
        <w:t>245.79</w:t>
      </w:r>
      <w:r>
        <w:rPr>
          <w:rFonts w:ascii="仿宋_GB2312" w:eastAsia="仿宋_GB2312" w:hAnsi="宋体" w:hint="eastAsia"/>
          <w:sz w:val="32"/>
          <w:szCs w:val="32"/>
        </w:rPr>
        <w:t>万元，主要是机关运行必要支出，完成年初预算的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sidR="007A53F6">
        <w:rPr>
          <w:rFonts w:ascii="仿宋_GB2312" w:eastAsia="仿宋_GB2312" w:hAnsi="宋体" w:hint="eastAsia"/>
          <w:sz w:val="32"/>
          <w:szCs w:val="32"/>
        </w:rPr>
        <w:t>纪检监察事务</w:t>
      </w:r>
      <w:r>
        <w:rPr>
          <w:rFonts w:ascii="仿宋_GB2312" w:eastAsia="仿宋_GB2312" w:hAnsi="宋体" w:hint="eastAsia"/>
          <w:sz w:val="32"/>
          <w:szCs w:val="32"/>
        </w:rPr>
        <w:t>一般行政管理事务</w:t>
      </w:r>
      <w:r>
        <w:rPr>
          <w:rFonts w:ascii="仿宋_GB2312" w:eastAsia="仿宋_GB2312" w:hAnsi="宋体" w:hint="eastAsia"/>
          <w:sz w:val="32"/>
          <w:szCs w:val="32"/>
        </w:rPr>
        <w:t>37.82</w:t>
      </w:r>
      <w:r>
        <w:rPr>
          <w:rFonts w:ascii="仿宋_GB2312" w:eastAsia="仿宋_GB2312" w:hAnsi="宋体" w:hint="eastAsia"/>
          <w:sz w:val="32"/>
          <w:szCs w:val="32"/>
        </w:rPr>
        <w:t>万元，主</w:t>
      </w:r>
      <w:r>
        <w:rPr>
          <w:rFonts w:ascii="仿宋_GB2312" w:eastAsia="仿宋_GB2312" w:hAnsi="宋体" w:hint="eastAsia"/>
          <w:sz w:val="32"/>
          <w:szCs w:val="32"/>
        </w:rPr>
        <w:lastRenderedPageBreak/>
        <w:t>要是行政管理事务等支出</w:t>
      </w:r>
      <w:r>
        <w:rPr>
          <w:rFonts w:ascii="仿宋_GB2312" w:eastAsia="仿宋_GB2312" w:hAnsi="宋体" w:hint="eastAsia"/>
          <w:sz w:val="32"/>
          <w:szCs w:val="32"/>
        </w:rPr>
        <w:t>，</w:t>
      </w:r>
      <w:r>
        <w:rPr>
          <w:rFonts w:ascii="仿宋_GB2312" w:eastAsia="仿宋_GB2312" w:hAnsi="宋体" w:hint="eastAsia"/>
          <w:sz w:val="32"/>
          <w:szCs w:val="32"/>
        </w:rPr>
        <w:t>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社会保障和就业支出</w:t>
      </w:r>
      <w:r>
        <w:rPr>
          <w:rFonts w:ascii="仿宋_GB2312" w:eastAsia="仿宋_GB2312" w:hAnsi="宋体" w:hint="eastAsia"/>
          <w:sz w:val="32"/>
          <w:szCs w:val="32"/>
        </w:rPr>
        <w:t>39.64</w:t>
      </w:r>
      <w:r>
        <w:rPr>
          <w:rFonts w:ascii="仿宋_GB2312" w:eastAsia="仿宋_GB2312" w:hAnsi="宋体" w:hint="eastAsia"/>
          <w:sz w:val="32"/>
          <w:szCs w:val="32"/>
        </w:rPr>
        <w:t>万元，具体包括：</w:t>
      </w:r>
    </w:p>
    <w:p w:rsidR="00B553AE" w:rsidRDefault="00B553AE">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（1）</w:t>
      </w:r>
      <w:r w:rsidR="007223D9">
        <w:rPr>
          <w:rFonts w:ascii="仿宋_GB2312" w:eastAsia="仿宋_GB2312" w:hAnsi="宋体" w:hint="eastAsia"/>
          <w:sz w:val="32"/>
          <w:szCs w:val="32"/>
        </w:rPr>
        <w:t>机关事业单位基本养老保险缴费</w:t>
      </w:r>
      <w:r w:rsidR="007223D9">
        <w:rPr>
          <w:rFonts w:ascii="仿宋_GB2312" w:eastAsia="仿宋_GB2312" w:hAnsi="宋体" w:hint="eastAsia"/>
          <w:sz w:val="32"/>
          <w:szCs w:val="32"/>
        </w:rPr>
        <w:t>39.27</w:t>
      </w:r>
      <w:r w:rsidR="007223D9">
        <w:rPr>
          <w:rFonts w:ascii="仿宋_GB2312" w:eastAsia="仿宋_GB2312" w:hAnsi="宋体" w:hint="eastAsia"/>
          <w:sz w:val="32"/>
          <w:szCs w:val="32"/>
        </w:rPr>
        <w:t>万元，主要是养老保险费等支出，完成年初预算的</w:t>
      </w:r>
      <w:r w:rsidR="007223D9">
        <w:rPr>
          <w:rFonts w:ascii="仿宋_GB2312" w:eastAsia="仿宋_GB2312" w:hAnsi="宋体" w:hint="eastAsia"/>
          <w:sz w:val="32"/>
          <w:szCs w:val="32"/>
        </w:rPr>
        <w:t>100%</w:t>
      </w:r>
      <w:r w:rsidR="007223D9">
        <w:rPr>
          <w:rFonts w:ascii="仿宋_GB2312" w:eastAsia="仿宋_GB2312" w:hAnsi="宋体" w:hint="eastAsia"/>
          <w:sz w:val="32"/>
          <w:szCs w:val="32"/>
        </w:rPr>
        <w:t>。</w:t>
      </w:r>
    </w:p>
    <w:p w:rsidR="005D2198" w:rsidRDefault="00B553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（2）其他社会保障和就业支出0.37万元，主要是其他社会保障缴费等支出，年初无此项预算。</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卫生健康支出</w:t>
      </w:r>
      <w:r>
        <w:rPr>
          <w:rFonts w:ascii="仿宋_GB2312" w:eastAsia="仿宋_GB2312" w:hAnsi="宋体" w:hint="eastAsia"/>
          <w:sz w:val="32"/>
          <w:szCs w:val="32"/>
        </w:rPr>
        <w:t>10.54</w:t>
      </w:r>
      <w:r>
        <w:rPr>
          <w:rFonts w:ascii="仿宋_GB2312" w:eastAsia="仿宋_GB2312" w:hAnsi="宋体" w:hint="eastAsia"/>
          <w:sz w:val="32"/>
          <w:szCs w:val="32"/>
        </w:rPr>
        <w:t>万元，包括：</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）行政单位医疗</w:t>
      </w:r>
      <w:r>
        <w:rPr>
          <w:rFonts w:ascii="仿宋_GB2312" w:eastAsia="仿宋_GB2312" w:hAnsi="宋体" w:hint="eastAsia"/>
          <w:sz w:val="32"/>
          <w:szCs w:val="32"/>
        </w:rPr>
        <w:t>6.93</w:t>
      </w:r>
      <w:r>
        <w:rPr>
          <w:rFonts w:ascii="仿宋_GB2312" w:eastAsia="仿宋_GB2312" w:hAnsi="宋体" w:hint="eastAsia"/>
          <w:sz w:val="32"/>
          <w:szCs w:val="32"/>
        </w:rPr>
        <w:t>万元，主要是</w:t>
      </w:r>
      <w:r>
        <w:rPr>
          <w:rFonts w:ascii="仿宋_GB2312" w:eastAsia="仿宋_GB2312" w:hAnsi="宋体" w:hint="eastAsia"/>
          <w:sz w:val="32"/>
          <w:szCs w:val="32"/>
        </w:rPr>
        <w:t>医疗保险</w:t>
      </w:r>
      <w:r>
        <w:rPr>
          <w:rFonts w:ascii="仿宋_GB2312" w:eastAsia="仿宋_GB2312" w:hAnsi="宋体" w:hint="eastAsia"/>
          <w:sz w:val="32"/>
          <w:szCs w:val="32"/>
        </w:rPr>
        <w:t>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）事业单位医疗</w:t>
      </w:r>
      <w:r>
        <w:rPr>
          <w:rFonts w:ascii="仿宋_GB2312" w:eastAsia="仿宋_GB2312" w:hAnsi="宋体" w:hint="eastAsia"/>
          <w:sz w:val="32"/>
          <w:szCs w:val="32"/>
        </w:rPr>
        <w:t>3.61</w:t>
      </w:r>
      <w:r>
        <w:rPr>
          <w:rFonts w:ascii="仿宋_GB2312" w:eastAsia="仿宋_GB2312" w:hAnsi="宋体" w:hint="eastAsia"/>
          <w:sz w:val="32"/>
          <w:szCs w:val="32"/>
        </w:rPr>
        <w:t>万元，主要是</w:t>
      </w:r>
      <w:r>
        <w:rPr>
          <w:rFonts w:ascii="仿宋_GB2312" w:eastAsia="仿宋_GB2312" w:hAnsi="宋体" w:hint="eastAsia"/>
          <w:sz w:val="32"/>
          <w:szCs w:val="32"/>
        </w:rPr>
        <w:t>医疗保险</w:t>
      </w:r>
      <w:r>
        <w:rPr>
          <w:rFonts w:ascii="仿宋_GB2312" w:eastAsia="仿宋_GB2312" w:hAnsi="宋体" w:hint="eastAsia"/>
          <w:sz w:val="32"/>
          <w:szCs w:val="32"/>
        </w:rPr>
        <w:t>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hint="eastAsia"/>
          <w:sz w:val="32"/>
          <w:szCs w:val="32"/>
        </w:rPr>
        <w:t>住房保障支出</w:t>
      </w:r>
      <w:r>
        <w:rPr>
          <w:rFonts w:ascii="仿宋_GB2312" w:eastAsia="仿宋_GB2312" w:hAnsi="宋体" w:hint="eastAsia"/>
          <w:sz w:val="32"/>
          <w:szCs w:val="32"/>
        </w:rPr>
        <w:t>55.29</w:t>
      </w:r>
      <w:r>
        <w:rPr>
          <w:rFonts w:ascii="仿宋_GB2312" w:eastAsia="仿宋_GB2312" w:hAnsi="宋体" w:hint="eastAsia"/>
          <w:sz w:val="32"/>
          <w:szCs w:val="32"/>
        </w:rPr>
        <w:t>万元，具体包括：</w:t>
      </w:r>
    </w:p>
    <w:p w:rsidR="005D2198" w:rsidRDefault="0072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w:t>
      </w:r>
      <w:r>
        <w:rPr>
          <w:rFonts w:ascii="仿宋_GB2312" w:eastAsia="仿宋_GB2312" w:hAnsi="宋体" w:hint="eastAsia"/>
          <w:sz w:val="32"/>
          <w:szCs w:val="32"/>
        </w:rPr>
        <w:t>55.29</w:t>
      </w:r>
      <w:r>
        <w:rPr>
          <w:rFonts w:ascii="仿宋_GB2312" w:eastAsia="仿宋_GB2312" w:hAnsi="宋体" w:hint="eastAsia"/>
          <w:sz w:val="32"/>
          <w:szCs w:val="32"/>
        </w:rPr>
        <w:t>万元，主要是</w:t>
      </w:r>
      <w:r>
        <w:rPr>
          <w:rFonts w:ascii="仿宋_GB2312" w:eastAsia="仿宋_GB2312" w:hAnsi="宋体" w:hint="eastAsia"/>
          <w:sz w:val="32"/>
          <w:szCs w:val="32"/>
        </w:rPr>
        <w:t>住房公积金的</w:t>
      </w:r>
      <w:r>
        <w:rPr>
          <w:rFonts w:ascii="仿宋_GB2312" w:eastAsia="仿宋_GB2312" w:hAnsi="宋体" w:hint="eastAsia"/>
          <w:sz w:val="32"/>
          <w:szCs w:val="32"/>
        </w:rPr>
        <w:t>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rsidR="005D2198" w:rsidRDefault="007223D9">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5D2198" w:rsidRDefault="0072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w:t>
      </w:r>
      <w:r>
        <w:rPr>
          <w:rFonts w:ascii="仿宋_GB2312" w:eastAsia="仿宋_GB2312" w:hAnsi="宋体" w:hint="eastAsia"/>
          <w:sz w:val="32"/>
          <w:szCs w:val="32"/>
        </w:rPr>
        <w:t>年度一般公共预算财政拨款安排的“三公”经费支出</w:t>
      </w:r>
      <w:r>
        <w:rPr>
          <w:rFonts w:ascii="仿宋_GB2312" w:eastAsia="仿宋_GB2312" w:hAnsi="宋体" w:hint="eastAsia"/>
          <w:sz w:val="32"/>
          <w:szCs w:val="32"/>
        </w:rPr>
        <w:t>11.18</w:t>
      </w:r>
      <w:r>
        <w:rPr>
          <w:rFonts w:ascii="仿宋_GB2312" w:eastAsia="仿宋_GB2312" w:hAnsi="宋体" w:hint="eastAsia"/>
          <w:sz w:val="32"/>
          <w:szCs w:val="32"/>
        </w:rPr>
        <w:t>万元，完成年初预算的</w:t>
      </w:r>
      <w:r>
        <w:rPr>
          <w:rFonts w:ascii="仿宋_GB2312" w:eastAsia="仿宋_GB2312" w:hAnsi="宋体" w:hint="eastAsia"/>
          <w:sz w:val="32"/>
          <w:szCs w:val="32"/>
        </w:rPr>
        <w:t>89</w:t>
      </w:r>
      <w:r>
        <w:rPr>
          <w:rFonts w:ascii="仿宋_GB2312" w:eastAsia="仿宋_GB2312" w:hAnsi="宋体" w:hint="eastAsia"/>
          <w:sz w:val="32"/>
          <w:szCs w:val="32"/>
        </w:rPr>
        <w:t>%</w:t>
      </w:r>
      <w:r>
        <w:rPr>
          <w:rFonts w:ascii="仿宋_GB2312" w:eastAsia="仿宋_GB2312" w:hAnsi="宋体" w:hint="eastAsia"/>
          <w:sz w:val="32"/>
          <w:szCs w:val="32"/>
        </w:rPr>
        <w:t>，决算数小于年初预算数的主要原因是</w:t>
      </w:r>
      <w:r>
        <w:rPr>
          <w:rFonts w:ascii="仿宋_GB2312" w:eastAsia="仿宋_GB2312" w:hAnsi="宋体" w:hint="eastAsia"/>
          <w:sz w:val="32"/>
          <w:szCs w:val="32"/>
        </w:rPr>
        <w:t>2019</w:t>
      </w:r>
      <w:r>
        <w:rPr>
          <w:rFonts w:ascii="仿宋_GB2312" w:eastAsia="仿宋_GB2312" w:hAnsi="宋体" w:hint="eastAsia"/>
          <w:sz w:val="32"/>
          <w:szCs w:val="32"/>
        </w:rPr>
        <w:t>年未发生公务接待</w:t>
      </w:r>
      <w:r>
        <w:rPr>
          <w:rFonts w:ascii="仿宋_GB2312" w:eastAsia="仿宋_GB2312" w:hAnsi="宋体" w:hint="eastAsia"/>
          <w:sz w:val="32"/>
          <w:szCs w:val="32"/>
        </w:rPr>
        <w:t>。其中：</w:t>
      </w:r>
      <w:r w:rsidR="00B553AE">
        <w:rPr>
          <w:rFonts w:ascii="仿宋_GB2312" w:eastAsia="仿宋_GB2312" w:hAnsi="宋体" w:hint="eastAsia"/>
          <w:sz w:val="32"/>
          <w:szCs w:val="32"/>
        </w:rPr>
        <w:t>因公出国（境）费0万元，公务接待费0万元，</w:t>
      </w:r>
      <w:r>
        <w:rPr>
          <w:rFonts w:ascii="仿宋_GB2312" w:eastAsia="仿宋_GB2312" w:hAnsi="宋体" w:hint="eastAsia"/>
          <w:sz w:val="32"/>
          <w:szCs w:val="32"/>
        </w:rPr>
        <w:t>公务用车购置及运行维护费</w:t>
      </w:r>
      <w:r>
        <w:rPr>
          <w:rFonts w:ascii="仿宋_GB2312" w:eastAsia="仿宋_GB2312" w:hAnsi="宋体" w:hint="eastAsia"/>
          <w:sz w:val="32"/>
          <w:szCs w:val="32"/>
        </w:rPr>
        <w:t>11.18</w:t>
      </w:r>
      <w:r>
        <w:rPr>
          <w:rFonts w:ascii="仿宋_GB2312" w:eastAsia="仿宋_GB2312" w:hAnsi="宋体" w:hint="eastAsia"/>
          <w:sz w:val="32"/>
          <w:szCs w:val="32"/>
        </w:rPr>
        <w:t>万元。</w:t>
      </w:r>
    </w:p>
    <w:p w:rsidR="005D2198" w:rsidRDefault="0072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hAnsi="宋体" w:hint="eastAsia"/>
          <w:sz w:val="32"/>
          <w:szCs w:val="32"/>
        </w:rPr>
        <w:t>0</w:t>
      </w:r>
      <w:r>
        <w:rPr>
          <w:rFonts w:ascii="仿宋_GB2312" w:eastAsia="仿宋_GB2312" w:hAnsi="宋体" w:hint="eastAsia"/>
          <w:sz w:val="32"/>
          <w:szCs w:val="32"/>
        </w:rPr>
        <w:t>万元。</w:t>
      </w:r>
    </w:p>
    <w:p w:rsidR="005D2198" w:rsidRDefault="007223D9">
      <w:pPr>
        <w:spacing w:line="540" w:lineRule="exact"/>
        <w:ind w:firstLine="645"/>
        <w:rPr>
          <w:rFonts w:ascii="仿宋_GB2312" w:eastAsia="仿宋_GB2312" w:hAnsi="宋体" w:hint="eastAsia"/>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hAnsi="宋体" w:hint="eastAsia"/>
          <w:sz w:val="32"/>
          <w:szCs w:val="32"/>
        </w:rPr>
        <w:t>11.18</w:t>
      </w:r>
      <w:r>
        <w:rPr>
          <w:rFonts w:ascii="仿宋_GB2312" w:eastAsia="仿宋_GB2312" w:hAnsi="宋体" w:hint="eastAsia"/>
          <w:sz w:val="32"/>
          <w:szCs w:val="32"/>
        </w:rPr>
        <w:t>万元，比上年增加</w:t>
      </w:r>
      <w:r>
        <w:rPr>
          <w:rFonts w:ascii="仿宋_GB2312" w:eastAsia="仿宋_GB2312" w:hAnsi="宋体" w:hint="eastAsia"/>
          <w:sz w:val="32"/>
          <w:szCs w:val="32"/>
        </w:rPr>
        <w:t>0.12</w:t>
      </w:r>
      <w:r>
        <w:rPr>
          <w:rFonts w:ascii="仿宋_GB2312" w:eastAsia="仿宋_GB2312" w:hAnsi="宋体" w:hint="eastAsia"/>
          <w:sz w:val="32"/>
          <w:szCs w:val="32"/>
        </w:rPr>
        <w:t>万元，增长</w:t>
      </w:r>
      <w:r w:rsidR="00B553AE">
        <w:rPr>
          <w:rFonts w:ascii="仿宋_GB2312" w:eastAsia="仿宋_GB2312" w:hAnsi="宋体" w:hint="eastAsia"/>
          <w:sz w:val="32"/>
          <w:szCs w:val="32"/>
        </w:rPr>
        <w:t>1.08%，</w:t>
      </w:r>
      <w:r>
        <w:rPr>
          <w:rFonts w:ascii="仿宋_GB2312" w:eastAsia="仿宋_GB2312" w:hAnsi="宋体" w:hint="eastAsia"/>
          <w:sz w:val="32"/>
          <w:szCs w:val="32"/>
        </w:rPr>
        <w:t>主要是</w:t>
      </w:r>
      <w:r>
        <w:rPr>
          <w:rFonts w:ascii="仿宋_GB2312" w:eastAsia="仿宋_GB2312" w:hAnsi="宋体" w:hint="eastAsia"/>
          <w:sz w:val="32"/>
          <w:szCs w:val="32"/>
        </w:rPr>
        <w:t>办案外出取证增加</w:t>
      </w:r>
      <w:r>
        <w:rPr>
          <w:rFonts w:ascii="仿宋_GB2312" w:eastAsia="仿宋_GB2312" w:hAnsi="宋体" w:hint="eastAsia"/>
          <w:sz w:val="32"/>
          <w:szCs w:val="32"/>
        </w:rPr>
        <w:t>等原因。</w:t>
      </w:r>
    </w:p>
    <w:p w:rsidR="00B553AE" w:rsidRDefault="00B553AE">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公务用车购置费0万元，当年购置公务用车0辆。</w:t>
      </w:r>
    </w:p>
    <w:p w:rsidR="005D2198" w:rsidRDefault="0072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lastRenderedPageBreak/>
        <w:t>公务用车运行维护费</w:t>
      </w:r>
      <w:r>
        <w:rPr>
          <w:rFonts w:ascii="仿宋_GB2312" w:eastAsia="仿宋_GB2312" w:hAnsi="宋体" w:hint="eastAsia"/>
          <w:sz w:val="32"/>
          <w:szCs w:val="32"/>
        </w:rPr>
        <w:t>11.18</w:t>
      </w:r>
      <w:r>
        <w:rPr>
          <w:rFonts w:ascii="仿宋_GB2312" w:eastAsia="仿宋_GB2312" w:hAnsi="宋体" w:hint="eastAsia"/>
          <w:sz w:val="32"/>
          <w:szCs w:val="32"/>
        </w:rPr>
        <w:t>万元，主要用</w:t>
      </w:r>
      <w:r>
        <w:rPr>
          <w:rFonts w:ascii="仿宋_GB2312" w:eastAsia="仿宋_GB2312" w:hAnsi="宋体" w:hint="eastAsia"/>
          <w:sz w:val="32"/>
          <w:szCs w:val="32"/>
        </w:rPr>
        <w:t>车辆日常维护</w:t>
      </w:r>
      <w:r>
        <w:rPr>
          <w:rFonts w:ascii="仿宋_GB2312" w:eastAsia="仿宋_GB2312" w:hAnsi="宋体" w:hint="eastAsia"/>
          <w:sz w:val="32"/>
          <w:szCs w:val="32"/>
        </w:rPr>
        <w:t>等。截至年末使用</w:t>
      </w:r>
      <w:r>
        <w:rPr>
          <w:rFonts w:ascii="仿宋_GB2312" w:eastAsia="仿宋_GB2312" w:hAnsi="宋体"/>
          <w:sz w:val="32"/>
          <w:szCs w:val="32"/>
        </w:rPr>
        <w:t>一般公共预算财政拨款开支的</w:t>
      </w:r>
      <w:r>
        <w:rPr>
          <w:rFonts w:ascii="仿宋_GB2312" w:eastAsia="仿宋_GB2312" w:hAnsi="宋体" w:hint="eastAsia"/>
          <w:sz w:val="32"/>
          <w:szCs w:val="32"/>
        </w:rPr>
        <w:t>公务用车保有量</w:t>
      </w:r>
      <w:r>
        <w:rPr>
          <w:rFonts w:ascii="仿宋_GB2312" w:eastAsia="仿宋_GB2312" w:hAnsi="宋体" w:hint="eastAsia"/>
          <w:sz w:val="32"/>
          <w:szCs w:val="32"/>
        </w:rPr>
        <w:t>4</w:t>
      </w:r>
      <w:r>
        <w:rPr>
          <w:rFonts w:ascii="仿宋_GB2312" w:eastAsia="仿宋_GB2312" w:hAnsi="宋体" w:hint="eastAsia"/>
          <w:sz w:val="32"/>
          <w:szCs w:val="32"/>
        </w:rPr>
        <w:t>辆。</w:t>
      </w:r>
    </w:p>
    <w:p w:rsidR="005D2198" w:rsidRDefault="007223D9">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5D2198" w:rsidRDefault="0072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w:t>
      </w:r>
      <w:r>
        <w:rPr>
          <w:rFonts w:ascii="仿宋_GB2312" w:eastAsia="仿宋_GB2312" w:hAnsi="宋体" w:hint="eastAsia"/>
          <w:sz w:val="32"/>
          <w:szCs w:val="32"/>
        </w:rPr>
        <w:t>年度一般公共预算财政拨款基本支出</w:t>
      </w:r>
      <w:r>
        <w:rPr>
          <w:rFonts w:ascii="仿宋_GB2312" w:eastAsia="仿宋_GB2312" w:hAnsi="宋体" w:hint="eastAsia"/>
          <w:sz w:val="32"/>
          <w:szCs w:val="32"/>
        </w:rPr>
        <w:t>440.1</w:t>
      </w:r>
      <w:r>
        <w:rPr>
          <w:rFonts w:ascii="仿宋_GB2312" w:eastAsia="仿宋_GB2312" w:hAnsi="宋体" w:hint="eastAsia"/>
          <w:sz w:val="32"/>
          <w:szCs w:val="32"/>
        </w:rPr>
        <w:t>万元，其中：人员经费</w:t>
      </w:r>
      <w:r>
        <w:rPr>
          <w:rFonts w:ascii="仿宋_GB2312" w:eastAsia="仿宋_GB2312" w:hAnsi="宋体" w:hint="eastAsia"/>
          <w:sz w:val="32"/>
          <w:szCs w:val="32"/>
        </w:rPr>
        <w:t>375.68</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_GB2312" w:eastAsia="仿宋_GB2312" w:hAnsi="宋体" w:hint="eastAsia"/>
          <w:sz w:val="32"/>
          <w:szCs w:val="32"/>
        </w:rPr>
        <w:t>64.42</w:t>
      </w:r>
      <w:r>
        <w:rPr>
          <w:rFonts w:ascii="仿宋_GB2312" w:eastAsia="仿宋_GB2312" w:hAnsi="宋体" w:hint="eastAsia"/>
          <w:sz w:val="32"/>
          <w:szCs w:val="32"/>
        </w:rPr>
        <w:t>万元，</w:t>
      </w:r>
      <w:r>
        <w:rPr>
          <w:rFonts w:ascii="仿宋_GB2312" w:eastAsia="仿宋_GB2312" w:hAnsi="宋体" w:hint="eastAsia"/>
          <w:sz w:val="32"/>
          <w:szCs w:val="32"/>
        </w:rPr>
        <w:t>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5D2198" w:rsidRDefault="007223D9">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5D2198" w:rsidRDefault="007223D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5D2198" w:rsidRDefault="007223D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区纪委</w:t>
      </w:r>
      <w:r>
        <w:rPr>
          <w:rFonts w:ascii="仿宋_GB2312" w:eastAsia="仿宋_GB2312" w:hAnsi="黑体" w:hint="eastAsia"/>
          <w:sz w:val="32"/>
          <w:szCs w:val="32"/>
        </w:rPr>
        <w:t>机关运行经费支出</w:t>
      </w:r>
      <w:r>
        <w:rPr>
          <w:rFonts w:ascii="仿宋_GB2312" w:eastAsia="仿宋_GB2312" w:hAnsi="黑体" w:hint="eastAsia"/>
          <w:sz w:val="32"/>
          <w:szCs w:val="32"/>
        </w:rPr>
        <w:t>64.4</w:t>
      </w:r>
      <w:r>
        <w:rPr>
          <w:rFonts w:ascii="仿宋_GB2312" w:eastAsia="仿宋_GB2312" w:hAnsi="黑体" w:hint="eastAsia"/>
          <w:sz w:val="32"/>
          <w:szCs w:val="32"/>
        </w:rPr>
        <w:t>万元，比上年减少</w:t>
      </w:r>
      <w:r>
        <w:rPr>
          <w:rFonts w:ascii="仿宋_GB2312" w:eastAsia="仿宋_GB2312" w:hAnsi="黑体" w:hint="eastAsia"/>
          <w:sz w:val="32"/>
          <w:szCs w:val="32"/>
        </w:rPr>
        <w:t>20.7</w:t>
      </w:r>
      <w:r>
        <w:rPr>
          <w:rFonts w:ascii="仿宋_GB2312" w:eastAsia="仿宋_GB2312" w:hAnsi="黑体" w:hint="eastAsia"/>
          <w:sz w:val="32"/>
          <w:szCs w:val="32"/>
        </w:rPr>
        <w:t>万元，降低</w:t>
      </w:r>
      <w:r>
        <w:rPr>
          <w:rFonts w:ascii="仿宋_GB2312" w:eastAsia="仿宋_GB2312" w:hAnsi="黑体" w:hint="eastAsia"/>
          <w:sz w:val="32"/>
          <w:szCs w:val="32"/>
        </w:rPr>
        <w:t>24</w:t>
      </w:r>
      <w:r>
        <w:rPr>
          <w:rFonts w:ascii="仿宋_GB2312" w:eastAsia="仿宋_GB2312" w:hAnsi="黑体" w:hint="eastAsia"/>
          <w:sz w:val="32"/>
          <w:szCs w:val="32"/>
        </w:rPr>
        <w:t>%</w:t>
      </w:r>
      <w:r>
        <w:rPr>
          <w:rFonts w:ascii="仿宋_GB2312" w:eastAsia="仿宋_GB2312" w:hAnsi="黑体" w:hint="eastAsia"/>
          <w:sz w:val="32"/>
          <w:szCs w:val="32"/>
        </w:rPr>
        <w:t>，主要原因是</w:t>
      </w:r>
      <w:r>
        <w:rPr>
          <w:rFonts w:ascii="仿宋_GB2312" w:eastAsia="仿宋_GB2312" w:hAnsi="黑体" w:hint="eastAsia"/>
          <w:sz w:val="32"/>
          <w:szCs w:val="32"/>
        </w:rPr>
        <w:t>经费减少</w:t>
      </w:r>
      <w:r>
        <w:rPr>
          <w:rFonts w:ascii="仿宋_GB2312" w:eastAsia="仿宋_GB2312" w:hAnsi="黑体" w:hint="eastAsia"/>
          <w:sz w:val="32"/>
          <w:szCs w:val="32"/>
        </w:rPr>
        <w:t>。</w:t>
      </w:r>
    </w:p>
    <w:p w:rsidR="005D2198" w:rsidRDefault="007223D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1913E4" w:rsidRPr="00D93016" w:rsidRDefault="001913E4" w:rsidP="001913E4">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2019年</w:t>
      </w:r>
      <w:r>
        <w:rPr>
          <w:rFonts w:ascii="仿宋_GB2312" w:eastAsia="仿宋_GB2312" w:hAnsi="黑体" w:hint="eastAsia"/>
          <w:sz w:val="32"/>
          <w:szCs w:val="32"/>
        </w:rPr>
        <w:t>区纪委</w:t>
      </w:r>
      <w:r w:rsidRPr="00D93016">
        <w:rPr>
          <w:rFonts w:ascii="仿宋_GB2312" w:eastAsia="仿宋_GB2312" w:hAnsi="黑体" w:hint="eastAsia"/>
          <w:sz w:val="32"/>
          <w:szCs w:val="32"/>
        </w:rPr>
        <w:t>政府采购支出总额</w:t>
      </w:r>
      <w:r>
        <w:rPr>
          <w:rFonts w:ascii="仿宋_GB2312" w:eastAsia="仿宋_GB2312" w:hAnsi="黑体" w:hint="eastAsia"/>
          <w:sz w:val="32"/>
          <w:szCs w:val="32"/>
        </w:rPr>
        <w:t>0</w:t>
      </w:r>
      <w:r w:rsidRPr="00D93016">
        <w:rPr>
          <w:rFonts w:ascii="仿宋_GB2312" w:eastAsia="仿宋_GB2312" w:hAnsi="黑体" w:hint="eastAsia"/>
          <w:sz w:val="32"/>
          <w:szCs w:val="32"/>
        </w:rPr>
        <w:t>万元，其中：政府采购货物支出</w:t>
      </w:r>
      <w:r>
        <w:rPr>
          <w:rFonts w:ascii="仿宋_GB2312" w:eastAsia="仿宋_GB2312" w:hAnsi="黑体" w:hint="eastAsia"/>
          <w:sz w:val="32"/>
          <w:szCs w:val="32"/>
        </w:rPr>
        <w:t>0</w:t>
      </w:r>
      <w:r w:rsidRPr="00D93016">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sidRPr="00D93016">
        <w:rPr>
          <w:rFonts w:ascii="仿宋_GB2312" w:eastAsia="仿宋_GB2312" w:hAnsi="黑体" w:hint="eastAsia"/>
          <w:sz w:val="32"/>
          <w:szCs w:val="32"/>
        </w:rPr>
        <w:t>万元，政府采购服务支出</w:t>
      </w:r>
      <w:r>
        <w:rPr>
          <w:rFonts w:ascii="仿宋_GB2312" w:eastAsia="仿宋_GB2312" w:hAnsi="黑体" w:hint="eastAsia"/>
          <w:sz w:val="32"/>
          <w:szCs w:val="32"/>
        </w:rPr>
        <w:t>0</w:t>
      </w:r>
      <w:r w:rsidRPr="00D93016">
        <w:rPr>
          <w:rFonts w:ascii="仿宋_GB2312" w:eastAsia="仿宋_GB2312" w:hAnsi="黑体" w:hint="eastAsia"/>
          <w:sz w:val="32"/>
          <w:szCs w:val="32"/>
        </w:rPr>
        <w:t>万元。</w:t>
      </w:r>
      <w:r w:rsidRPr="00D93016">
        <w:rPr>
          <w:rFonts w:ascii="仿宋_GB2312" w:eastAsia="仿宋_GB2312" w:hint="eastAsia"/>
          <w:sz w:val="32"/>
          <w:szCs w:val="32"/>
        </w:rPr>
        <w:t>授予中小企业合同金额</w:t>
      </w:r>
      <w:r>
        <w:rPr>
          <w:rFonts w:ascii="仿宋_GB2312" w:eastAsia="仿宋_GB2312" w:hint="eastAsia"/>
          <w:sz w:val="32"/>
          <w:szCs w:val="32"/>
        </w:rPr>
        <w:t>0</w:t>
      </w:r>
      <w:r w:rsidRPr="00D93016">
        <w:rPr>
          <w:rFonts w:ascii="仿宋_GB2312" w:eastAsia="仿宋_GB2312" w:hint="eastAsia"/>
          <w:sz w:val="32"/>
          <w:szCs w:val="32"/>
        </w:rPr>
        <w:t>万元，占政府采购支出总额的</w:t>
      </w:r>
      <w:r>
        <w:rPr>
          <w:rFonts w:ascii="仿宋_GB2312" w:eastAsia="仿宋_GB2312" w:hint="eastAsia"/>
          <w:sz w:val="32"/>
          <w:szCs w:val="32"/>
        </w:rPr>
        <w:t>0</w:t>
      </w:r>
      <w:r w:rsidRPr="00D93016">
        <w:rPr>
          <w:rFonts w:ascii="仿宋_GB2312" w:eastAsia="仿宋_GB2312" w:hint="eastAsia"/>
          <w:sz w:val="32"/>
          <w:szCs w:val="32"/>
        </w:rPr>
        <w:t>%，其中：授予小微企业合同金额</w:t>
      </w:r>
      <w:r>
        <w:rPr>
          <w:rFonts w:ascii="仿宋_GB2312" w:eastAsia="仿宋_GB2312" w:hint="eastAsia"/>
          <w:sz w:val="32"/>
          <w:szCs w:val="32"/>
        </w:rPr>
        <w:t>0</w:t>
      </w:r>
      <w:r w:rsidRPr="00D93016">
        <w:rPr>
          <w:rFonts w:ascii="仿宋_GB2312" w:eastAsia="仿宋_GB2312" w:hint="eastAsia"/>
          <w:sz w:val="32"/>
          <w:szCs w:val="32"/>
        </w:rPr>
        <w:t>万元，占政</w:t>
      </w:r>
      <w:r w:rsidRPr="00D93016">
        <w:rPr>
          <w:rFonts w:ascii="仿宋_GB2312" w:eastAsia="仿宋_GB2312" w:hint="eastAsia"/>
          <w:sz w:val="32"/>
          <w:szCs w:val="32"/>
        </w:rPr>
        <w:lastRenderedPageBreak/>
        <w:t>府采购支出总额的</w:t>
      </w:r>
      <w:r>
        <w:rPr>
          <w:rFonts w:ascii="仿宋_GB2312" w:eastAsia="仿宋_GB2312" w:hint="eastAsia"/>
          <w:sz w:val="32"/>
          <w:szCs w:val="32"/>
        </w:rPr>
        <w:t>0</w:t>
      </w:r>
      <w:r w:rsidRPr="00D93016">
        <w:rPr>
          <w:rFonts w:ascii="仿宋_GB2312" w:eastAsia="仿宋_GB2312" w:hint="eastAsia"/>
          <w:sz w:val="32"/>
          <w:szCs w:val="32"/>
        </w:rPr>
        <w:t>%。</w:t>
      </w:r>
    </w:p>
    <w:p w:rsidR="005D2198" w:rsidRDefault="007223D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5D2198" w:rsidRDefault="007223D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r>
        <w:rPr>
          <w:rFonts w:ascii="仿宋_GB2312" w:eastAsia="仿宋_GB2312" w:hAnsi="黑体" w:hint="eastAsia"/>
          <w:sz w:val="32"/>
          <w:szCs w:val="32"/>
        </w:rPr>
        <w:t>区纪委</w:t>
      </w:r>
      <w:r>
        <w:rPr>
          <w:rFonts w:ascii="仿宋_GB2312" w:eastAsia="仿宋_GB2312" w:hAnsi="黑体" w:hint="eastAsia"/>
          <w:sz w:val="32"/>
          <w:szCs w:val="32"/>
        </w:rPr>
        <w:t>共有车辆</w:t>
      </w:r>
      <w:r>
        <w:rPr>
          <w:rFonts w:ascii="仿宋_GB2312" w:eastAsia="仿宋_GB2312" w:hAnsi="黑体" w:hint="eastAsia"/>
          <w:sz w:val="32"/>
          <w:szCs w:val="32"/>
        </w:rPr>
        <w:t>4</w:t>
      </w:r>
      <w:r>
        <w:rPr>
          <w:rFonts w:ascii="仿宋_GB2312" w:eastAsia="仿宋_GB2312" w:hAnsi="黑体" w:hint="eastAsia"/>
          <w:sz w:val="32"/>
          <w:szCs w:val="32"/>
        </w:rPr>
        <w:t>辆，其中：</w:t>
      </w:r>
      <w:r w:rsidR="001913E4" w:rsidRPr="00D93016">
        <w:rPr>
          <w:rFonts w:ascii="仿宋_GB2312" w:eastAsia="仿宋_GB2312" w:hAnsi="黑体" w:hint="eastAsia"/>
          <w:sz w:val="32"/>
          <w:szCs w:val="32"/>
        </w:rPr>
        <w:t>副省级以上领导干部用车</w:t>
      </w:r>
      <w:r w:rsidR="001913E4">
        <w:rPr>
          <w:rFonts w:ascii="仿宋_GB2312" w:eastAsia="仿宋_GB2312" w:hAnsi="黑体" w:hint="eastAsia"/>
          <w:sz w:val="32"/>
          <w:szCs w:val="32"/>
        </w:rPr>
        <w:t>0</w:t>
      </w:r>
      <w:r w:rsidR="001913E4" w:rsidRPr="00D93016">
        <w:rPr>
          <w:rFonts w:ascii="仿宋_GB2312" w:eastAsia="仿宋_GB2312" w:hAnsi="黑体" w:hint="eastAsia"/>
          <w:sz w:val="32"/>
          <w:szCs w:val="32"/>
        </w:rPr>
        <w:t>辆，主要</w:t>
      </w:r>
      <w:r w:rsidR="001913E4" w:rsidRPr="00D93016">
        <w:rPr>
          <w:rFonts w:ascii="仿宋_GB2312" w:eastAsia="仿宋_GB2312" w:hAnsi="黑体"/>
          <w:sz w:val="32"/>
          <w:szCs w:val="32"/>
        </w:rPr>
        <w:t>领导干部</w:t>
      </w:r>
      <w:r w:rsidR="001913E4" w:rsidRPr="00D93016">
        <w:rPr>
          <w:rFonts w:ascii="仿宋_GB2312" w:eastAsia="仿宋_GB2312" w:hAnsi="黑体" w:hint="eastAsia"/>
          <w:sz w:val="32"/>
          <w:szCs w:val="32"/>
        </w:rPr>
        <w:t>用车</w:t>
      </w:r>
      <w:r w:rsidR="001913E4">
        <w:rPr>
          <w:rFonts w:ascii="仿宋_GB2312" w:eastAsia="仿宋_GB2312" w:hAnsi="黑体" w:hint="eastAsia"/>
          <w:sz w:val="32"/>
          <w:szCs w:val="32"/>
        </w:rPr>
        <w:t>0</w:t>
      </w:r>
      <w:r w:rsidR="001913E4" w:rsidRPr="00D93016">
        <w:rPr>
          <w:rFonts w:ascii="仿宋_GB2312" w:eastAsia="仿宋_GB2312" w:hAnsi="黑体" w:hint="eastAsia"/>
          <w:sz w:val="32"/>
          <w:szCs w:val="32"/>
        </w:rPr>
        <w:t>辆，机要通讯用车</w:t>
      </w:r>
      <w:r w:rsidR="001913E4">
        <w:rPr>
          <w:rFonts w:ascii="仿宋_GB2312" w:eastAsia="仿宋_GB2312" w:hAnsi="黑体" w:hint="eastAsia"/>
          <w:sz w:val="32"/>
          <w:szCs w:val="32"/>
        </w:rPr>
        <w:t>0</w:t>
      </w:r>
      <w:r w:rsidR="001913E4" w:rsidRPr="00D93016">
        <w:rPr>
          <w:rFonts w:ascii="仿宋_GB2312" w:eastAsia="仿宋_GB2312" w:hAnsi="黑体" w:hint="eastAsia"/>
          <w:sz w:val="32"/>
          <w:szCs w:val="32"/>
        </w:rPr>
        <w:t>辆，应急</w:t>
      </w:r>
      <w:r w:rsidR="001913E4" w:rsidRPr="00D93016">
        <w:rPr>
          <w:rFonts w:ascii="仿宋_GB2312" w:eastAsia="仿宋_GB2312" w:hAnsi="黑体"/>
          <w:sz w:val="32"/>
          <w:szCs w:val="32"/>
        </w:rPr>
        <w:t>保障用车</w:t>
      </w:r>
      <w:r w:rsidR="001913E4">
        <w:rPr>
          <w:rFonts w:ascii="仿宋_GB2312" w:eastAsia="仿宋_GB2312" w:hAnsi="黑体"/>
          <w:sz w:val="32"/>
          <w:szCs w:val="32"/>
        </w:rPr>
        <w:t>0</w:t>
      </w:r>
      <w:r w:rsidR="001913E4" w:rsidRPr="00D93016">
        <w:rPr>
          <w:rFonts w:ascii="仿宋_GB2312" w:eastAsia="仿宋_GB2312" w:hAnsi="黑体"/>
          <w:sz w:val="32"/>
          <w:szCs w:val="32"/>
        </w:rPr>
        <w:t>辆，</w:t>
      </w:r>
      <w:r w:rsidR="001913E4" w:rsidRPr="00D93016">
        <w:rPr>
          <w:rFonts w:ascii="仿宋_GB2312" w:eastAsia="仿宋_GB2312" w:hAnsi="黑体" w:hint="eastAsia"/>
          <w:sz w:val="32"/>
          <w:szCs w:val="32"/>
        </w:rPr>
        <w:t>执法执勤</w:t>
      </w:r>
      <w:r w:rsidR="001913E4" w:rsidRPr="00D93016">
        <w:rPr>
          <w:rFonts w:ascii="仿宋_GB2312" w:eastAsia="仿宋_GB2312" w:hAnsi="黑体"/>
          <w:sz w:val="32"/>
          <w:szCs w:val="32"/>
        </w:rPr>
        <w:t>用车</w:t>
      </w:r>
      <w:r w:rsidR="001913E4">
        <w:rPr>
          <w:rFonts w:ascii="仿宋_GB2312" w:eastAsia="仿宋_GB2312" w:hAnsi="黑体"/>
          <w:sz w:val="32"/>
          <w:szCs w:val="32"/>
        </w:rPr>
        <w:t>0</w:t>
      </w:r>
      <w:r w:rsidR="001913E4" w:rsidRPr="00D93016">
        <w:rPr>
          <w:rFonts w:ascii="仿宋_GB2312" w:eastAsia="仿宋_GB2312" w:hAnsi="黑体" w:hint="eastAsia"/>
          <w:sz w:val="32"/>
          <w:szCs w:val="32"/>
        </w:rPr>
        <w:t>辆</w:t>
      </w:r>
      <w:r w:rsidR="001913E4" w:rsidRPr="00D93016">
        <w:rPr>
          <w:rFonts w:ascii="仿宋_GB2312" w:eastAsia="仿宋_GB2312" w:hAnsi="黑体"/>
          <w:sz w:val="32"/>
          <w:szCs w:val="32"/>
        </w:rPr>
        <w:t>，</w:t>
      </w:r>
      <w:r w:rsidR="001913E4" w:rsidRPr="00D93016">
        <w:rPr>
          <w:rFonts w:ascii="仿宋_GB2312" w:eastAsia="仿宋_GB2312" w:hAnsi="黑体" w:hint="eastAsia"/>
          <w:sz w:val="32"/>
          <w:szCs w:val="32"/>
        </w:rPr>
        <w:t>特种专业技术用车</w:t>
      </w:r>
      <w:r w:rsidR="001913E4">
        <w:rPr>
          <w:rFonts w:ascii="仿宋_GB2312" w:eastAsia="仿宋_GB2312" w:hAnsi="黑体" w:hint="eastAsia"/>
          <w:sz w:val="32"/>
          <w:szCs w:val="32"/>
        </w:rPr>
        <w:t>0</w:t>
      </w:r>
      <w:r w:rsidR="001913E4" w:rsidRPr="00D93016">
        <w:rPr>
          <w:rFonts w:ascii="仿宋_GB2312" w:eastAsia="仿宋_GB2312" w:hAnsi="黑体" w:hint="eastAsia"/>
          <w:sz w:val="32"/>
          <w:szCs w:val="32"/>
        </w:rPr>
        <w:t>辆，离退休</w:t>
      </w:r>
      <w:r w:rsidR="001913E4" w:rsidRPr="00D93016">
        <w:rPr>
          <w:rFonts w:ascii="仿宋_GB2312" w:eastAsia="仿宋_GB2312" w:hAnsi="黑体"/>
          <w:sz w:val="32"/>
          <w:szCs w:val="32"/>
        </w:rPr>
        <w:t>干部用车</w:t>
      </w:r>
      <w:r w:rsidR="001913E4">
        <w:rPr>
          <w:rFonts w:ascii="仿宋_GB2312" w:eastAsia="仿宋_GB2312" w:hAnsi="黑体"/>
          <w:sz w:val="32"/>
          <w:szCs w:val="32"/>
        </w:rPr>
        <w:t>0</w:t>
      </w:r>
      <w:r w:rsidR="001913E4" w:rsidRPr="00D93016">
        <w:rPr>
          <w:rFonts w:ascii="仿宋_GB2312" w:eastAsia="仿宋_GB2312" w:hAnsi="黑体" w:hint="eastAsia"/>
          <w:sz w:val="32"/>
          <w:szCs w:val="32"/>
        </w:rPr>
        <w:t>辆</w:t>
      </w:r>
      <w:r w:rsidR="001913E4" w:rsidRPr="00D93016">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hAnsi="黑体" w:hint="eastAsia"/>
          <w:sz w:val="32"/>
          <w:szCs w:val="32"/>
        </w:rPr>
        <w:t>4</w:t>
      </w:r>
      <w:r>
        <w:rPr>
          <w:rFonts w:ascii="仿宋_GB2312" w:eastAsia="仿宋_GB2312" w:hAnsi="黑体" w:hint="eastAsia"/>
          <w:sz w:val="32"/>
          <w:szCs w:val="32"/>
        </w:rPr>
        <w:t>辆，其他用车主要是</w:t>
      </w:r>
      <w:r>
        <w:rPr>
          <w:rFonts w:ascii="仿宋_GB2312" w:eastAsia="仿宋_GB2312" w:hAnsi="黑体" w:hint="eastAsia"/>
          <w:sz w:val="32"/>
          <w:szCs w:val="32"/>
        </w:rPr>
        <w:t>办案用车</w:t>
      </w:r>
      <w:r>
        <w:rPr>
          <w:rFonts w:ascii="仿宋_GB2312" w:eastAsia="仿宋_GB2312" w:hAnsi="黑体" w:hint="eastAsia"/>
          <w:sz w:val="32"/>
          <w:szCs w:val="32"/>
        </w:rPr>
        <w:t>；单位价值</w:t>
      </w:r>
      <w:r>
        <w:rPr>
          <w:rFonts w:ascii="仿宋_GB2312" w:eastAsia="仿宋_GB2312" w:hAnsi="黑体" w:hint="eastAsia"/>
          <w:sz w:val="32"/>
          <w:szCs w:val="32"/>
        </w:rPr>
        <w:t>50</w:t>
      </w:r>
      <w:r>
        <w:rPr>
          <w:rFonts w:ascii="仿宋_GB2312" w:eastAsia="仿宋_GB2312" w:hAnsi="黑体" w:hint="eastAsia"/>
          <w:sz w:val="32"/>
          <w:szCs w:val="32"/>
        </w:rPr>
        <w:t>万元以上通用设备</w:t>
      </w:r>
      <w:r>
        <w:rPr>
          <w:rFonts w:ascii="仿宋_GB2312" w:eastAsia="仿宋_GB2312" w:hAnsi="黑体" w:hint="eastAsia"/>
          <w:sz w:val="32"/>
          <w:szCs w:val="32"/>
        </w:rPr>
        <w:t>0</w:t>
      </w:r>
      <w:r>
        <w:rPr>
          <w:rFonts w:ascii="仿宋_GB2312" w:eastAsia="仿宋_GB2312" w:hAnsi="黑体" w:hint="eastAsia"/>
          <w:sz w:val="32"/>
          <w:szCs w:val="32"/>
        </w:rPr>
        <w:t>台（套），单价</w:t>
      </w:r>
      <w:r>
        <w:rPr>
          <w:rFonts w:ascii="仿宋_GB2312" w:eastAsia="仿宋_GB2312" w:hAnsi="黑体" w:hint="eastAsia"/>
          <w:sz w:val="32"/>
          <w:szCs w:val="32"/>
        </w:rPr>
        <w:t>0</w:t>
      </w:r>
      <w:r>
        <w:rPr>
          <w:rFonts w:ascii="仿宋_GB2312" w:eastAsia="仿宋_GB2312" w:hAnsi="黑体" w:hint="eastAsia"/>
          <w:sz w:val="32"/>
          <w:szCs w:val="32"/>
        </w:rPr>
        <w:t>万元以上专用设备</w:t>
      </w:r>
      <w:r w:rsidR="001913E4">
        <w:rPr>
          <w:rFonts w:ascii="仿宋_GB2312" w:eastAsia="仿宋_GB2312" w:hAnsi="黑体" w:hint="eastAsia"/>
          <w:sz w:val="32"/>
          <w:szCs w:val="32"/>
        </w:rPr>
        <w:t>0</w:t>
      </w:r>
      <w:r>
        <w:rPr>
          <w:rFonts w:ascii="仿宋_GB2312" w:eastAsia="仿宋_GB2312" w:hAnsi="黑体" w:hint="eastAsia"/>
          <w:sz w:val="32"/>
          <w:szCs w:val="32"/>
        </w:rPr>
        <w:t>台（套）。</w:t>
      </w:r>
    </w:p>
    <w:p w:rsidR="005D2198" w:rsidRDefault="007223D9">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5D2198" w:rsidRDefault="007223D9">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根据财政预算管理要求，我委组织对</w:t>
      </w:r>
      <w:r>
        <w:rPr>
          <w:rFonts w:ascii="仿宋_GB2312" w:eastAsia="仿宋_GB2312" w:hAnsi="宋体" w:cs="宋体" w:hint="eastAsia"/>
          <w:sz w:val="32"/>
          <w:szCs w:val="32"/>
        </w:rPr>
        <w:t>201</w:t>
      </w:r>
      <w:r w:rsidR="001913E4">
        <w:rPr>
          <w:rFonts w:ascii="仿宋_GB2312" w:eastAsia="仿宋_GB2312" w:hAnsi="宋体" w:cs="宋体" w:hint="eastAsia"/>
          <w:sz w:val="32"/>
          <w:szCs w:val="32"/>
        </w:rPr>
        <w:t>9</w:t>
      </w:r>
      <w:r>
        <w:rPr>
          <w:rFonts w:ascii="仿宋_GB2312" w:eastAsia="仿宋_GB2312" w:hAnsi="宋体" w:cs="宋体" w:hint="eastAsia"/>
          <w:sz w:val="32"/>
          <w:szCs w:val="32"/>
        </w:rPr>
        <w:t>年度预算项目支出全面开展绩效自评，共涉及预算支出项目</w:t>
      </w:r>
      <w:r>
        <w:rPr>
          <w:rFonts w:ascii="仿宋_GB2312" w:eastAsia="仿宋_GB2312" w:hAnsi="黑体" w:hint="eastAsia"/>
          <w:sz w:val="32"/>
          <w:szCs w:val="32"/>
        </w:rPr>
        <w:t>0</w:t>
      </w:r>
      <w:r>
        <w:rPr>
          <w:rFonts w:ascii="仿宋_GB2312" w:eastAsia="仿宋_GB2312" w:hAnsi="宋体" w:cs="宋体" w:hint="eastAsia"/>
          <w:sz w:val="32"/>
          <w:szCs w:val="32"/>
        </w:rPr>
        <w:t>个，涉及资金</w:t>
      </w:r>
      <w:r>
        <w:rPr>
          <w:rFonts w:ascii="仿宋_GB2312" w:eastAsia="仿宋_GB2312" w:hAnsi="黑体" w:hint="eastAsia"/>
          <w:sz w:val="32"/>
          <w:szCs w:val="32"/>
        </w:rPr>
        <w:t>0</w:t>
      </w:r>
      <w:r>
        <w:rPr>
          <w:rFonts w:ascii="仿宋_GB2312" w:eastAsia="仿宋_GB2312" w:hAnsi="宋体" w:cs="宋体" w:hint="eastAsia"/>
          <w:sz w:val="32"/>
          <w:szCs w:val="32"/>
        </w:rPr>
        <w:t>万元。</w:t>
      </w:r>
    </w:p>
    <w:p w:rsidR="005D2198" w:rsidRDefault="007223D9">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下一步将采取以下措施加以改进：</w:t>
      </w:r>
      <w:r>
        <w:rPr>
          <w:rFonts w:ascii="黑体" w:eastAsia="黑体" w:hAnsi="黑体" w:cs="宋体" w:hint="eastAsia"/>
          <w:sz w:val="32"/>
          <w:szCs w:val="32"/>
        </w:rPr>
        <w:t>一是</w:t>
      </w:r>
      <w:r>
        <w:rPr>
          <w:rFonts w:ascii="仿宋_GB2312" w:eastAsia="仿宋_GB2312" w:hAnsi="黑体"/>
          <w:sz w:val="32"/>
          <w:szCs w:val="32"/>
        </w:rPr>
        <w:t>提高预算绩效意识</w:t>
      </w:r>
      <w:r>
        <w:rPr>
          <w:rFonts w:ascii="仿宋_GB2312" w:eastAsia="仿宋_GB2312" w:hAnsi="黑体" w:hint="eastAsia"/>
          <w:sz w:val="32"/>
          <w:szCs w:val="32"/>
        </w:rPr>
        <w:t>，</w:t>
      </w:r>
      <w:r>
        <w:rPr>
          <w:rFonts w:ascii="仿宋_GB2312" w:eastAsia="仿宋_GB2312" w:hAnsi="黑体"/>
          <w:sz w:val="32"/>
          <w:szCs w:val="32"/>
        </w:rPr>
        <w:t>主动加强绩效管理，不断增强绩效意识</w:t>
      </w:r>
      <w:r>
        <w:rPr>
          <w:rFonts w:ascii="仿宋_GB2312" w:eastAsia="仿宋_GB2312" w:hAnsi="宋体" w:cs="宋体" w:hint="eastAsia"/>
          <w:sz w:val="32"/>
          <w:szCs w:val="32"/>
        </w:rPr>
        <w:t>;</w:t>
      </w:r>
      <w:r>
        <w:rPr>
          <w:rFonts w:ascii="黑体" w:eastAsia="黑体" w:hAnsi="黑体" w:cs="宋体" w:hint="eastAsia"/>
          <w:sz w:val="32"/>
          <w:szCs w:val="32"/>
        </w:rPr>
        <w:t>二是</w:t>
      </w:r>
      <w:r>
        <w:rPr>
          <w:rFonts w:ascii="仿宋_GB2312" w:eastAsia="仿宋_GB2312" w:hAnsi="黑体"/>
          <w:sz w:val="32"/>
          <w:szCs w:val="32"/>
        </w:rPr>
        <w:t>加大预算执行中对绩效指标的监控力度</w:t>
      </w:r>
      <w:r>
        <w:rPr>
          <w:rFonts w:ascii="仿宋_GB2312" w:eastAsia="仿宋_GB2312" w:hAnsi="宋体" w:cs="宋体" w:hint="eastAsia"/>
          <w:sz w:val="32"/>
          <w:szCs w:val="32"/>
        </w:rPr>
        <w:t>。</w:t>
      </w:r>
    </w:p>
    <w:p w:rsidR="005D2198" w:rsidRDefault="007223D9">
      <w:pPr>
        <w:spacing w:line="540" w:lineRule="exac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w:t>
      </w:r>
      <w:r w:rsidR="001913E4">
        <w:rPr>
          <w:rFonts w:ascii="宋体" w:hAnsi="宋体" w:hint="eastAsia"/>
          <w:b/>
          <w:sz w:val="36"/>
          <w:szCs w:val="36"/>
        </w:rPr>
        <w:t>四</w:t>
      </w:r>
      <w:r>
        <w:rPr>
          <w:rFonts w:ascii="宋体" w:hAnsi="宋体" w:hint="eastAsia"/>
          <w:b/>
          <w:sz w:val="36"/>
          <w:szCs w:val="36"/>
        </w:rPr>
        <w:t>部分</w:t>
      </w:r>
      <w:r>
        <w:rPr>
          <w:rFonts w:ascii="宋体" w:hAnsi="宋体" w:hint="eastAsia"/>
          <w:b/>
          <w:sz w:val="36"/>
          <w:szCs w:val="36"/>
        </w:rPr>
        <w:t xml:space="preserve"> </w:t>
      </w:r>
      <w:r>
        <w:rPr>
          <w:rFonts w:ascii="宋体" w:hAnsi="宋体" w:hint="eastAsia"/>
          <w:b/>
          <w:sz w:val="36"/>
          <w:szCs w:val="36"/>
        </w:rPr>
        <w:t>名词解释</w:t>
      </w:r>
    </w:p>
    <w:p w:rsidR="005D2198" w:rsidRDefault="005D2198">
      <w:pPr>
        <w:spacing w:line="540" w:lineRule="exact"/>
        <w:jc w:val="center"/>
        <w:rPr>
          <w:rFonts w:ascii="宋体" w:hAnsi="宋体"/>
          <w:b/>
          <w:sz w:val="36"/>
          <w:szCs w:val="36"/>
        </w:rPr>
      </w:pP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w:t>
      </w:r>
      <w:r>
        <w:rPr>
          <w:rFonts w:ascii="仿宋_GB2312" w:eastAsia="仿宋_GB2312" w:hint="eastAsia"/>
          <w:sz w:val="32"/>
          <w:szCs w:val="32"/>
        </w:rPr>
        <w:t>展目标所发生的支出。</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5D2198" w:rsidRDefault="007223D9">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5D2198" w:rsidRDefault="007223D9">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5D2198" w:rsidRDefault="007223D9">
      <w:pPr>
        <w:spacing w:line="540" w:lineRule="exact"/>
        <w:ind w:firstLineChars="200" w:firstLine="643"/>
        <w:rPr>
          <w:rFonts w:ascii="仿宋_GB2312" w:eastAsia="仿宋_GB2312"/>
          <w:b/>
          <w:sz w:val="32"/>
          <w:szCs w:val="32"/>
        </w:rPr>
      </w:pPr>
      <w:r>
        <w:rPr>
          <w:rFonts w:ascii="仿宋_GB2312" w:eastAsia="仿宋_GB2312" w:hint="eastAsia"/>
          <w:b/>
          <w:sz w:val="32"/>
          <w:szCs w:val="32"/>
        </w:rPr>
        <w:t>15.</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5D2198" w:rsidRDefault="005D2198">
      <w:pPr>
        <w:spacing w:line="540" w:lineRule="exact"/>
        <w:rPr>
          <w:sz w:val="32"/>
          <w:szCs w:val="32"/>
        </w:rPr>
      </w:pPr>
    </w:p>
    <w:p w:rsidR="005D2198" w:rsidRDefault="005D2198"/>
    <w:sectPr w:rsidR="005D2198" w:rsidSect="005D21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3D9" w:rsidRDefault="007223D9" w:rsidP="007A53F6">
      <w:r>
        <w:separator/>
      </w:r>
    </w:p>
  </w:endnote>
  <w:endnote w:type="continuationSeparator" w:id="1">
    <w:p w:rsidR="007223D9" w:rsidRDefault="007223D9" w:rsidP="007A5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3D9" w:rsidRDefault="007223D9" w:rsidP="007A53F6">
      <w:r>
        <w:separator/>
      </w:r>
    </w:p>
  </w:footnote>
  <w:footnote w:type="continuationSeparator" w:id="1">
    <w:p w:rsidR="007223D9" w:rsidRDefault="007223D9" w:rsidP="007A5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1913E4"/>
    <w:rsid w:val="005D2198"/>
    <w:rsid w:val="007223D9"/>
    <w:rsid w:val="007A53F6"/>
    <w:rsid w:val="00AB3395"/>
    <w:rsid w:val="00B553AE"/>
    <w:rsid w:val="00F85A17"/>
    <w:rsid w:val="0B7E5F7B"/>
    <w:rsid w:val="12256F37"/>
    <w:rsid w:val="1EEA617B"/>
    <w:rsid w:val="22C73FFA"/>
    <w:rsid w:val="27562D8C"/>
    <w:rsid w:val="2C96163D"/>
    <w:rsid w:val="2D8B4B3B"/>
    <w:rsid w:val="36450C34"/>
    <w:rsid w:val="3BC33643"/>
    <w:rsid w:val="3C843756"/>
    <w:rsid w:val="3F592E23"/>
    <w:rsid w:val="487A1E5B"/>
    <w:rsid w:val="48954290"/>
    <w:rsid w:val="49EA6B1C"/>
    <w:rsid w:val="4D68216A"/>
    <w:rsid w:val="4DC02DAB"/>
    <w:rsid w:val="506B343C"/>
    <w:rsid w:val="5D776505"/>
    <w:rsid w:val="64C43E9B"/>
    <w:rsid w:val="67044FC0"/>
    <w:rsid w:val="67246DB9"/>
    <w:rsid w:val="6E5B1B98"/>
    <w:rsid w:val="71BF0FAF"/>
    <w:rsid w:val="72745B05"/>
    <w:rsid w:val="7338628D"/>
    <w:rsid w:val="755473ED"/>
    <w:rsid w:val="7C1C571A"/>
    <w:rsid w:val="7D1905FD"/>
    <w:rsid w:val="7EF72C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3F6"/>
    <w:rPr>
      <w:kern w:val="2"/>
      <w:sz w:val="18"/>
      <w:szCs w:val="18"/>
    </w:rPr>
  </w:style>
  <w:style w:type="paragraph" w:styleId="a4">
    <w:name w:val="footer"/>
    <w:basedOn w:val="a"/>
    <w:link w:val="Char0"/>
    <w:uiPriority w:val="99"/>
    <w:semiHidden/>
    <w:unhideWhenUsed/>
    <w:rsid w:val="007A53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3F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668</Words>
  <Characters>3814</Characters>
  <Application>Microsoft Office Word</Application>
  <DocSecurity>0</DocSecurity>
  <Lines>31</Lines>
  <Paragraphs>8</Paragraphs>
  <ScaleCrop>false</ScaleCrop>
  <Company>微软中国</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2020-09-02T00:53:00Z</dcterms:created>
  <dcterms:modified xsi:type="dcterms:W3CDTF">2020-09-02T00:53:00Z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