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年07月2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B85EF2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2020-07-27T00:24:03Z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