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jc w:val="center"/>
        <w:rPr>
          <w:rFonts w:hint="eastAsia" w:asciiTheme="majorEastAsia" w:hAnsiTheme="majorEastAsia" w:eastAsiaTheme="majorEastAsia" w:cstheme="majorEastAsia"/>
          <w:color w:val="333333"/>
          <w:sz w:val="44"/>
          <w:szCs w:val="4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44"/>
          <w:szCs w:val="44"/>
          <w:shd w:val="clear" w:fill="FFFFFF"/>
          <w:lang w:eastAsia="zh-CN"/>
        </w:rPr>
        <w:t>盘锦市自然资源局政务网站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333333"/>
          <w:sz w:val="44"/>
          <w:szCs w:val="44"/>
          <w:shd w:val="clear" w:fill="FFFFFF"/>
          <w:lang w:eastAsia="zh-CN"/>
        </w:rPr>
        <w:t>发布稿件审核制度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第一条　为进一步规范和加强我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局机关政务网站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信息发布管理，建立规范的信息采集、审核、发布机制，保证发布信息的安全、准确、及时和有效，依据《中华人民共和国政府信息公开条例》、《政府网站发展指引》、《互联网信息服务管理办法》和《中华人民共和国保守国家秘密法》等有关规定，结合我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实际，制定本制度。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第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条　机关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政务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网站是指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我局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在互联网上开办的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由市政府统一监管的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，具备信息发布、解读回应、办事服务、互动交流等功能的网站。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第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条　本制度所称信息是指各机关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科室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在履行职责过程中制作或者获取，以一定形式记录、保存并主动向社会公开的各类信息，以及在各类信息发布过程中解读具体内容、扩大宣传影响、引导社会舆论、服务便利公众制作产生的信息。信息的形式可以是文字、图片、数据、音频、视频、链接等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第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条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机关政务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网站网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发布的信息应具有真实性、完整性、可靠性、准确性和安全性。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第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条　机关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政务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网站发布的信息应当遵循“公正、公平、便民”的原则，不得危及国家安全、公共安全、经济安全和社会稳定。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第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条　机关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政务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网站发布中央文件、国务院文件及省委文件、省政府文件、市委文件、市政府文件（含以中央办公厅名义、国务院办公厅名义及以省委办公厅名义、省政府办公厅名义、市委办公室、市政府办公室印发的各类文件），应当从人民日报、新华社等新闻单位或中央人民政府网站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辽宁省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人民政府网站、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盘锦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市人民政府网站发布转载。转载页面上要准确清晰标注转载来源网站、转载时间、转载链接等。严禁从未经授权的网站转载。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第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条　机关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政务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网站发布、转载新闻信息应当依据国家和省市的有关规定执行。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第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条　凡有下列情形的信息不得发布：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（一）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违反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宪法所确定的基本原则的；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（二）危害国家安全，泄露国家秘密，颠覆国家政权，破坏国家统一的；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（三）损害国家荣誉和利益的；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（四）煽动民族仇恨、民族歧视，破坏民族团结的；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（五）破坏国家宗教政策，宣扬邪教和封建迷信的；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（六）散布谣言，扰乱社会秩序，破坏社会稳定的；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（七）散布淫秽、色情、赌博、暴力、凶杀、恐怖或者教唆犯罪的；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（八）侮辱或诽谤他人，侵害他人合法权益的；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（九）侵犯他人知识产权的；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（十）法律、法规禁止的其他内容。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第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九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条　机关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政务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网站信息发布按照“谁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主管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、谁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公开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；谁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公开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、谁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审查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；谁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分管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、谁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审批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”的原则，实行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网站信息发布审查、审批制度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机关科室是所涉及业务工作方面信息发布的主体，负责相关信息的制作；制作信息发布前应当由科室负责人进行审查和分管领导审批；重要信息需经局主要领导审批。未经审批的信息不得发布。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第十条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实行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网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站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信息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发布涉密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审核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制度。拟发布的信息在审批前应当进行涉密审核，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涉密信息不得网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发布。　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第十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条　信息发布前必须认真校对，确认无误后方可发布。对因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校对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不严导致上网信息失实、泄密、引发负面影响的，依照有关法律法规和规定追究相关人员责任。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第十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条　网站信息发布后，实施“谁发布，谁监看”制度，信息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制作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人员是监看的第一责任人，对其发布的信息负主要责任;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科室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负责人为信息监看第二责任人。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第十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条　建立值班读网制度，加强日常监测，及时处理突发事件。通过机器扫描、人工检查等方法，对网站的整体运行情况、链接可用情况、栏目更新情况、信息内容质量等进行日常巡检。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第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十四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条　机关要接受社会各界对网站信息质量的监看，对网民发现的问题要及时记录、分析，对正确合理的要及时处理和采纳。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B54DC"/>
    <w:rsid w:val="0C2B0198"/>
    <w:rsid w:val="0EA865C1"/>
    <w:rsid w:val="1A2333E7"/>
    <w:rsid w:val="1B163E02"/>
    <w:rsid w:val="26D6125E"/>
    <w:rsid w:val="2AB20713"/>
    <w:rsid w:val="3A9F12A3"/>
    <w:rsid w:val="3E597DE7"/>
    <w:rsid w:val="554B54DC"/>
    <w:rsid w:val="5ADD1DF5"/>
    <w:rsid w:val="5AE069E6"/>
    <w:rsid w:val="6F19071C"/>
    <w:rsid w:val="759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46464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646464"/>
      <w:u w:val="none"/>
    </w:rPr>
  </w:style>
  <w:style w:type="character" w:customStyle="1" w:styleId="8">
    <w:name w:val="wb"/>
    <w:basedOn w:val="4"/>
    <w:qFormat/>
    <w:uiPriority w:val="0"/>
  </w:style>
  <w:style w:type="character" w:customStyle="1" w:styleId="9">
    <w:name w:val="en"/>
    <w:basedOn w:val="4"/>
    <w:qFormat/>
    <w:uiPriority w:val="0"/>
    <w:rPr>
      <w:sz w:val="18"/>
      <w:szCs w:val="18"/>
    </w:rPr>
  </w:style>
  <w:style w:type="character" w:customStyle="1" w:styleId="10">
    <w:name w:val="jt"/>
    <w:basedOn w:val="4"/>
    <w:uiPriority w:val="0"/>
    <w:rPr>
      <w:b/>
      <w:sz w:val="27"/>
      <w:szCs w:val="27"/>
    </w:rPr>
  </w:style>
  <w:style w:type="character" w:customStyle="1" w:styleId="11">
    <w:name w:val="wza"/>
    <w:basedOn w:val="4"/>
    <w:qFormat/>
    <w:uiPriority w:val="0"/>
  </w:style>
  <w:style w:type="character" w:customStyle="1" w:styleId="12">
    <w:name w:val="sj"/>
    <w:basedOn w:val="4"/>
    <w:qFormat/>
    <w:uiPriority w:val="0"/>
  </w:style>
  <w:style w:type="character" w:customStyle="1" w:styleId="13">
    <w:name w:val="ft"/>
    <w:basedOn w:val="4"/>
    <w:qFormat/>
    <w:uiPriority w:val="0"/>
    <w:rPr>
      <w:b/>
      <w:sz w:val="27"/>
      <w:szCs w:val="27"/>
    </w:rPr>
  </w:style>
  <w:style w:type="character" w:customStyle="1" w:styleId="14">
    <w:name w:val="jq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2019-07-16T05:43:00Z</dcterms:created>
  <dc:creator>...............</dc:creator>
  <cp:lastModifiedBy>纪凯博</cp:lastModifiedBy>
  <cp:lastPrinted>2019-07-16T07:49:00Z</cp:lastPrinted>
  <dcterms:modified xsi:type="dcterms:W3CDTF">2020-07-10T01:48:35Z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